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BA" w:rsidRPr="00E72B64" w:rsidRDefault="007E1BBA" w:rsidP="00E72B64">
      <w:pPr>
        <w:suppressAutoHyphens w:val="0"/>
        <w:spacing w:before="0" w:line="276" w:lineRule="auto"/>
        <w:rPr>
          <w:rFonts w:ascii="Arial" w:eastAsia="SimSun" w:hAnsi="Arial" w:cs="Arial"/>
          <w:b/>
          <w:color w:val="781E65"/>
          <w:sz w:val="56"/>
          <w:szCs w:val="56"/>
          <w:lang w:eastAsia="zh-TW"/>
        </w:rPr>
      </w:pPr>
      <w:r w:rsidRPr="00E72B64">
        <w:rPr>
          <w:rFonts w:ascii="Arial" w:hAnsi="Arial" w:cs="Arial" w:hint="eastAsia"/>
          <w:b/>
          <w:color w:val="781E65"/>
          <w:sz w:val="56"/>
          <w:szCs w:val="56"/>
          <w:lang w:eastAsia="zh-TW"/>
        </w:rPr>
        <w:t>情況說明書</w:t>
      </w:r>
      <w:r w:rsidRPr="00E72B64">
        <w:rPr>
          <w:rFonts w:ascii="Arial" w:eastAsia="SimSun" w:hAnsi="Arial" w:cs="Arial"/>
          <w:b/>
          <w:color w:val="781E65"/>
          <w:sz w:val="56"/>
          <w:szCs w:val="56"/>
          <w:lang w:eastAsia="zh-TW"/>
        </w:rPr>
        <w:br/>
      </w:r>
      <w:r w:rsidRPr="00E72B64">
        <w:rPr>
          <w:rFonts w:ascii="Arial" w:hAnsi="Arial" w:cs="Arial" w:hint="eastAsia"/>
          <w:b/>
          <w:color w:val="781E65"/>
          <w:sz w:val="56"/>
          <w:szCs w:val="56"/>
          <w:lang w:eastAsia="zh-TW"/>
        </w:rPr>
        <w:t>雇主備查無障礙環境核對表</w:t>
      </w:r>
      <w:bookmarkStart w:id="0" w:name="_GoBack"/>
      <w:bookmarkEnd w:id="0"/>
    </w:p>
    <w:p w:rsidR="007E1BBA" w:rsidRPr="00E72B64" w:rsidRDefault="007E1BBA" w:rsidP="007E1BBA">
      <w:pPr>
        <w:suppressAutoHyphens w:val="0"/>
        <w:spacing w:before="0" w:after="120" w:line="276" w:lineRule="auto"/>
        <w:rPr>
          <w:rFonts w:ascii="Century Gothic" w:eastAsia="SimSun" w:hAnsi="Century Gothic" w:cs="Arial"/>
          <w:color w:val="781E65"/>
          <w:szCs w:val="24"/>
          <w:lang w:eastAsia="zh-TW"/>
        </w:rPr>
      </w:pPr>
      <w:r w:rsidRPr="00E72B64">
        <w:rPr>
          <w:rFonts w:ascii="Century Gothic" w:hAnsi="Century Gothic" w:cs="Arial" w:hint="eastAsia"/>
          <w:color w:val="781E65"/>
          <w:szCs w:val="24"/>
          <w:lang w:eastAsia="zh-TW"/>
        </w:rPr>
        <w:t>使用本核對表，您可以了解如何提高貴組織工作場所的靈活性以及改善無障礙設置。</w:t>
      </w:r>
      <w:r w:rsidRPr="00E72B64">
        <w:rPr>
          <w:rFonts w:ascii="Century Gothic" w:eastAsia="SimSun" w:hAnsi="Century Gothic" w:cs="Arial"/>
          <w:color w:val="781E65"/>
          <w:szCs w:val="24"/>
          <w:lang w:eastAsia="zh-TW"/>
        </w:rPr>
        <w:t xml:space="preserve">  </w:t>
      </w:r>
    </w:p>
    <w:p w:rsidR="007E1BBA" w:rsidRPr="00E72B64" w:rsidRDefault="007E1BBA" w:rsidP="007E1BBA">
      <w:pPr>
        <w:suppressAutoHyphens w:val="0"/>
        <w:spacing w:before="0" w:after="0" w:line="276" w:lineRule="auto"/>
        <w:rPr>
          <w:rFonts w:ascii="Century Gothic" w:eastAsia="SimSun" w:hAnsi="Century Gothic" w:cs="Arial"/>
          <w:color w:val="781E65"/>
          <w:szCs w:val="24"/>
          <w:lang w:eastAsia="zh-TW"/>
        </w:rPr>
      </w:pPr>
      <w:r w:rsidRPr="00E72B64">
        <w:rPr>
          <w:rFonts w:ascii="Century Gothic" w:hAnsi="Century Gothic" w:cs="Arial" w:hint="eastAsia"/>
          <w:color w:val="781E65"/>
          <w:szCs w:val="24"/>
          <w:lang w:eastAsia="zh-TW"/>
        </w:rPr>
        <w:t>一開始，您可以考慮實施以下一個或多個政策或計畫；</w:t>
      </w:r>
    </w:p>
    <w:p w:rsidR="007E1BBA" w:rsidRPr="00E72B64" w:rsidRDefault="007E1BBA" w:rsidP="0044713C">
      <w:pPr>
        <w:suppressAutoHyphens w:val="0"/>
        <w:spacing w:before="0" w:after="0" w:line="360"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平等就業機會和</w:t>
      </w:r>
      <w:r w:rsidRPr="00E72B64">
        <w:rPr>
          <w:rFonts w:ascii="Century Gothic" w:hAnsi="Century Gothic" w:cs="Arial"/>
          <w:color w:val="781E65"/>
          <w:szCs w:val="24"/>
          <w:lang w:eastAsia="zh-TW"/>
        </w:rPr>
        <w:t>/</w:t>
      </w:r>
      <w:r w:rsidRPr="00E72B64">
        <w:rPr>
          <w:rFonts w:ascii="Century Gothic" w:hAnsi="Century Gothic" w:cs="Arial" w:hint="eastAsia"/>
          <w:color w:val="781E65"/>
          <w:szCs w:val="24"/>
          <w:lang w:eastAsia="zh-TW"/>
        </w:rPr>
        <w:t>或多元化計畫</w:t>
      </w:r>
      <w:r w:rsidRPr="00E72B64">
        <w:rPr>
          <w:rFonts w:ascii="Century Gothic" w:eastAsia="SimSun" w:hAnsi="Century Gothic" w:cs="Arial"/>
          <w:color w:val="781E65"/>
          <w:szCs w:val="24"/>
          <w:lang w:eastAsia="zh-TW"/>
        </w:rPr>
        <w:t xml:space="preserve"> </w:t>
      </w:r>
    </w:p>
    <w:p w:rsidR="007E1BBA" w:rsidRPr="00E72B64" w:rsidRDefault="007E1BBA" w:rsidP="0044713C">
      <w:pPr>
        <w:suppressAutoHyphens w:val="0"/>
        <w:spacing w:before="0" w:after="0" w:line="360"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合理調整</w:t>
      </w:r>
      <w:r w:rsidRPr="00E72B64">
        <w:rPr>
          <w:rFonts w:ascii="Century Gothic" w:hAnsi="Century Gothic" w:cs="Arial"/>
          <w:color w:val="781E65"/>
          <w:szCs w:val="24"/>
          <w:lang w:eastAsia="zh-TW"/>
        </w:rPr>
        <w:t>/</w:t>
      </w:r>
      <w:r w:rsidRPr="00E72B64">
        <w:rPr>
          <w:rFonts w:ascii="Century Gothic" w:hAnsi="Century Gothic" w:cs="Arial" w:hint="eastAsia"/>
          <w:color w:val="781E65"/>
          <w:szCs w:val="24"/>
          <w:lang w:eastAsia="zh-TW"/>
        </w:rPr>
        <w:t>靈活的工作安排</w:t>
      </w:r>
    </w:p>
    <w:p w:rsidR="007E1BBA" w:rsidRPr="00E72B64" w:rsidRDefault="007E1BBA" w:rsidP="0044713C">
      <w:pPr>
        <w:suppressAutoHyphens w:val="0"/>
        <w:spacing w:before="0" w:after="0" w:line="360"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無障礙行動計畫</w:t>
      </w:r>
    </w:p>
    <w:p w:rsidR="007E1BBA" w:rsidRPr="00E72B64" w:rsidRDefault="007E1BBA" w:rsidP="0044713C">
      <w:pPr>
        <w:suppressAutoHyphens w:val="0"/>
        <w:spacing w:before="0" w:after="0" w:line="360"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多樣性與資訊披露</w:t>
      </w:r>
      <w:r w:rsidRPr="00E72B64">
        <w:rPr>
          <w:rFonts w:ascii="Century Gothic" w:eastAsia="SimSun" w:hAnsi="Century Gothic" w:cs="Arial"/>
          <w:color w:val="781E65"/>
          <w:szCs w:val="24"/>
          <w:lang w:eastAsia="zh-TW"/>
        </w:rPr>
        <w:t xml:space="preserve"> </w:t>
      </w:r>
    </w:p>
    <w:p w:rsidR="007E1BBA" w:rsidRPr="00E72B64" w:rsidRDefault="007E1BBA" w:rsidP="0044713C">
      <w:pPr>
        <w:suppressAutoHyphens w:val="0"/>
        <w:spacing w:before="0" w:after="0" w:line="360"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重返工作政策</w:t>
      </w:r>
    </w:p>
    <w:p w:rsidR="007E1BBA" w:rsidRPr="00E72B64" w:rsidRDefault="007E1BBA" w:rsidP="0044713C">
      <w:pPr>
        <w:suppressAutoHyphens w:val="0"/>
        <w:spacing w:before="0" w:after="0" w:line="360"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殘疾意識培訓計畫</w:t>
      </w:r>
    </w:p>
    <w:p w:rsidR="007E1BBA" w:rsidRPr="00E72B64" w:rsidRDefault="007E1BBA" w:rsidP="0044713C">
      <w:pPr>
        <w:suppressAutoHyphens w:val="0"/>
        <w:spacing w:before="0" w:after="0" w:line="360"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主管殘疾支援事務者</w:t>
      </w:r>
    </w:p>
    <w:p w:rsidR="007E1BBA" w:rsidRPr="00E72B64" w:rsidRDefault="007E1BBA" w:rsidP="0044713C">
      <w:pPr>
        <w:suppressAutoHyphens w:val="0"/>
        <w:spacing w:before="0" w:after="0" w:line="360"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殘疾輔導</w:t>
      </w:r>
    </w:p>
    <w:p w:rsidR="007E1BBA" w:rsidRPr="00E72B64" w:rsidRDefault="007E1BBA" w:rsidP="0044713C">
      <w:pPr>
        <w:suppressAutoHyphens w:val="0"/>
        <w:spacing w:before="0" w:after="120" w:line="360"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殘疾員工網路</w:t>
      </w:r>
    </w:p>
    <w:p w:rsidR="007E1BBA" w:rsidRPr="00E72B64" w:rsidRDefault="007E1BBA" w:rsidP="007E1BBA">
      <w:pPr>
        <w:suppressAutoHyphens w:val="0"/>
        <w:spacing w:before="0" w:after="120" w:line="276" w:lineRule="auto"/>
        <w:rPr>
          <w:rFonts w:ascii="Century Gothic" w:eastAsia="SimSun" w:hAnsi="Century Gothic" w:cs="Arial"/>
          <w:color w:val="781E65"/>
          <w:szCs w:val="24"/>
          <w:lang w:eastAsia="zh-TW"/>
        </w:rPr>
      </w:pPr>
      <w:r w:rsidRPr="00E72B64">
        <w:rPr>
          <w:rFonts w:ascii="Century Gothic" w:hAnsi="Century Gothic" w:cs="Arial" w:hint="eastAsia"/>
          <w:color w:val="781E65"/>
          <w:szCs w:val="24"/>
          <w:lang w:eastAsia="zh-TW"/>
        </w:rPr>
        <w:t>您也可以考慮以下各個想法，可能有助於讓貴組織成為更完善的無障礙工作場所以及殘疾人士的首選雇主；</w:t>
      </w:r>
      <w:r w:rsidRPr="00E72B64">
        <w:rPr>
          <w:rFonts w:ascii="Century Gothic" w:eastAsia="SimSun" w:hAnsi="Century Gothic" w:cs="Arial" w:hint="eastAsia"/>
          <w:color w:val="781E65"/>
          <w:szCs w:val="24"/>
          <w:lang w:eastAsia="zh-TW"/>
        </w:rPr>
        <w:t xml:space="preserve"> </w:t>
      </w:r>
    </w:p>
    <w:p w:rsidR="007E1BBA" w:rsidRPr="00E72B64" w:rsidRDefault="007E1BBA" w:rsidP="00E72B64">
      <w:pPr>
        <w:suppressAutoHyphens w:val="0"/>
        <w:spacing w:before="0" w:after="0" w:line="276"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貴組織是如何製作職位空缺廣告和進行職位描述的</w:t>
      </w:r>
      <w:r w:rsidRPr="00E72B64">
        <w:rPr>
          <w:rFonts w:ascii="Century Gothic" w:hAnsi="Century Gothic" w:cs="Arial"/>
          <w:color w:val="781E65"/>
          <w:szCs w:val="24"/>
          <w:lang w:eastAsia="zh-TW"/>
        </w:rPr>
        <w:t>——</w:t>
      </w:r>
      <w:r w:rsidRPr="00E72B64">
        <w:rPr>
          <w:rFonts w:ascii="Century Gothic" w:hAnsi="Century Gothic" w:cs="Arial" w:hint="eastAsia"/>
          <w:color w:val="781E65"/>
          <w:szCs w:val="24"/>
          <w:lang w:eastAsia="zh-TW"/>
        </w:rPr>
        <w:t>是否歡迎殘疾人士申請這些職位，並且線上和印刷媒體上的廣告是否方便閱讀（例如備有盲文版或大字版本）。</w:t>
      </w:r>
      <w:r w:rsidR="0044713C" w:rsidRPr="00E72B64">
        <w:rPr>
          <w:rFonts w:ascii="Century Gothic" w:hAnsi="Century Gothic" w:cs="Arial"/>
          <w:color w:val="781E65"/>
          <w:szCs w:val="24"/>
          <w:lang w:eastAsia="zh-TW"/>
        </w:rPr>
        <w:br/>
      </w:r>
      <w:r w:rsidRPr="00E72B64">
        <w:rPr>
          <w:rFonts w:ascii="Century Gothic" w:eastAsia="SimSun" w:hAnsi="Century Gothic" w:cs="Arial"/>
          <w:color w:val="781E65"/>
          <w:szCs w:val="24"/>
          <w:lang w:eastAsia="zh-TW"/>
        </w:rPr>
        <w:br/>
      </w: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通過把職位空缺分配給殘疾組織或殘疾就業服務提供機構，拓寬貴組織招聘申請人的範圍。</w:t>
      </w:r>
      <w:r w:rsidR="0044713C" w:rsidRPr="00E72B64">
        <w:rPr>
          <w:rFonts w:ascii="Century Gothic" w:hAnsi="Century Gothic" w:cs="Arial"/>
          <w:color w:val="781E65"/>
          <w:szCs w:val="24"/>
          <w:lang w:eastAsia="zh-TW"/>
        </w:rPr>
        <w:br/>
      </w:r>
      <w:r w:rsidRPr="00E72B64">
        <w:rPr>
          <w:rFonts w:ascii="Century Gothic" w:eastAsia="SimSun" w:hAnsi="Century Gothic" w:cs="Arial"/>
          <w:iCs/>
          <w:color w:val="781E65"/>
          <w:szCs w:val="24"/>
          <w:lang w:eastAsia="zh-TW"/>
        </w:rPr>
        <w:br/>
      </w:r>
      <w:r w:rsidRPr="00E72B64">
        <w:rPr>
          <w:rFonts w:ascii="Century Gothic" w:eastAsia="SimSun" w:hAnsi="Century Gothic" w:cs="Arial"/>
          <w:color w:val="781E65"/>
          <w:szCs w:val="24"/>
        </w:rPr>
        <w:sym w:font="Wingdings" w:char="F071"/>
      </w:r>
      <w:r w:rsidRPr="00E72B64">
        <w:rPr>
          <w:rFonts w:ascii="Century Gothic" w:hAnsi="Century Gothic" w:cs="Arial" w:hint="eastAsia"/>
          <w:color w:val="781E65"/>
          <w:szCs w:val="24"/>
          <w:lang w:eastAsia="zh-TW"/>
        </w:rPr>
        <w:t>給殘疾人士提供工作經驗或提供實習培訓或學徒機會，以此作為提高他們的知識和技能的方式，並使他們可以持續工作。</w:t>
      </w:r>
      <w:r w:rsidR="0044713C" w:rsidRPr="00E72B64">
        <w:rPr>
          <w:rFonts w:ascii="Century Gothic" w:hAnsi="Century Gothic" w:cs="Arial"/>
          <w:color w:val="781E65"/>
          <w:szCs w:val="24"/>
          <w:lang w:eastAsia="zh-TW"/>
        </w:rPr>
        <w:br/>
      </w:r>
      <w:r w:rsidR="0044713C" w:rsidRPr="00E72B64">
        <w:rPr>
          <w:rFonts w:ascii="Century Gothic" w:eastAsia="SimSun" w:hAnsi="Century Gothic" w:cs="Arial"/>
          <w:color w:val="781E65"/>
          <w:szCs w:val="24"/>
          <w:lang w:eastAsia="zh-TW"/>
        </w:rPr>
        <w:br/>
      </w:r>
      <w:r w:rsidR="0044713C" w:rsidRPr="00E72B64">
        <w:rPr>
          <w:rFonts w:ascii="Century Gothic" w:eastAsia="SimSun" w:hAnsi="Century Gothic" w:cs="Arial"/>
          <w:color w:val="781E65"/>
          <w:szCs w:val="24"/>
          <w:lang w:eastAsia="zh-TW"/>
        </w:rPr>
        <w:br/>
      </w:r>
      <w:r w:rsidRPr="00E72B64">
        <w:rPr>
          <w:rFonts w:ascii="Century Gothic" w:eastAsia="SimSun" w:hAnsi="Century Gothic" w:cs="Arial"/>
          <w:color w:val="781E65"/>
          <w:szCs w:val="24"/>
        </w:rPr>
        <w:lastRenderedPageBreak/>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更改面試方式，以便進行合理調整</w:t>
      </w:r>
      <w:r w:rsidRPr="00E72B64">
        <w:rPr>
          <w:rFonts w:ascii="Century Gothic" w:hAnsi="Century Gothic" w:cs="Arial"/>
          <w:color w:val="781E65"/>
          <w:szCs w:val="24"/>
          <w:lang w:eastAsia="zh-TW"/>
        </w:rPr>
        <w:t>——</w:t>
      </w:r>
      <w:r w:rsidRPr="00E72B64">
        <w:rPr>
          <w:rFonts w:ascii="Century Gothic" w:hAnsi="Century Gothic" w:cs="Arial" w:hint="eastAsia"/>
          <w:color w:val="781E65"/>
          <w:szCs w:val="24"/>
          <w:lang w:eastAsia="zh-TW"/>
        </w:rPr>
        <w:t>例如，進入場地，獲得支持人員或代言人員，或安排澳式手語翻譯。</w:t>
      </w:r>
      <w:r w:rsidR="0044713C" w:rsidRPr="00E72B64">
        <w:rPr>
          <w:rFonts w:ascii="Century Gothic" w:hAnsi="Century Gothic" w:cs="Arial"/>
          <w:color w:val="781E65"/>
          <w:szCs w:val="24"/>
          <w:lang w:eastAsia="zh-TW"/>
        </w:rPr>
        <w:br/>
      </w:r>
      <w:r w:rsidRPr="00E72B64">
        <w:rPr>
          <w:rFonts w:ascii="Century Gothic" w:eastAsia="SimSun" w:hAnsi="Century Gothic" w:cs="Arial"/>
          <w:color w:val="781E65"/>
          <w:szCs w:val="24"/>
          <w:lang w:eastAsia="zh-TW"/>
        </w:rPr>
        <w:br/>
      </w: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覆核面試問題和評估任務的類型、特性和方法，以確保它們將殘疾人士包含在內。</w:t>
      </w:r>
      <w:r w:rsidR="0044713C" w:rsidRPr="00E72B64">
        <w:rPr>
          <w:rFonts w:ascii="Century Gothic" w:hAnsi="Century Gothic" w:cs="Arial"/>
          <w:color w:val="781E65"/>
          <w:szCs w:val="24"/>
          <w:lang w:eastAsia="zh-TW"/>
        </w:rPr>
        <w:br/>
      </w:r>
      <w:r w:rsidRPr="00E72B64">
        <w:rPr>
          <w:rFonts w:ascii="Century Gothic" w:eastAsia="SimSun" w:hAnsi="Century Gothic" w:cs="Arial"/>
          <w:color w:val="781E65"/>
          <w:szCs w:val="24"/>
          <w:lang w:eastAsia="zh-TW"/>
        </w:rPr>
        <w:br/>
      </w: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一旦工作被提供給殘疾人士，應使討論做出任何合理調整成為標準做法。</w:t>
      </w:r>
      <w:r w:rsidR="0044713C" w:rsidRPr="00E72B64">
        <w:rPr>
          <w:rFonts w:ascii="Century Gothic" w:hAnsi="Century Gothic" w:cs="Arial"/>
          <w:color w:val="781E65"/>
          <w:szCs w:val="24"/>
          <w:lang w:eastAsia="zh-TW"/>
        </w:rPr>
        <w:br/>
      </w:r>
    </w:p>
    <w:p w:rsidR="007E1BBA" w:rsidRPr="00E72B64" w:rsidRDefault="007E1BBA" w:rsidP="007E1BBA">
      <w:pPr>
        <w:suppressAutoHyphens w:val="0"/>
        <w:spacing w:before="0" w:after="0" w:line="276" w:lineRule="auto"/>
        <w:rPr>
          <w:rFonts w:ascii="Century Gothic" w:eastAsia="SimSun"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以無障礙的形式提供培訓材料</w:t>
      </w:r>
      <w:r w:rsidRPr="00E72B64">
        <w:rPr>
          <w:rFonts w:ascii="Century Gothic" w:hAnsi="Century Gothic" w:cs="Arial"/>
          <w:color w:val="781E65"/>
          <w:szCs w:val="24"/>
          <w:lang w:eastAsia="zh-TW"/>
        </w:rPr>
        <w:t>——</w:t>
      </w:r>
      <w:r w:rsidRPr="00E72B64">
        <w:rPr>
          <w:rFonts w:ascii="Century Gothic" w:hAnsi="Century Gothic" w:cs="Arial" w:hint="eastAsia"/>
          <w:color w:val="781E65"/>
          <w:szCs w:val="24"/>
          <w:lang w:eastAsia="zh-TW"/>
        </w:rPr>
        <w:t>例如帶有字幕的視頻、純英文文本、能與螢幕閱讀程式和其他輔助技術相兼容的內部</w:t>
      </w:r>
      <w:r w:rsidRPr="00E72B64">
        <w:rPr>
          <w:rFonts w:ascii="Century Gothic" w:hAnsi="Century Gothic" w:cs="Arial"/>
          <w:color w:val="781E65"/>
          <w:szCs w:val="24"/>
          <w:lang w:eastAsia="zh-TW"/>
        </w:rPr>
        <w:t>IT</w:t>
      </w:r>
      <w:r w:rsidRPr="00E72B64">
        <w:rPr>
          <w:rFonts w:ascii="Century Gothic" w:hAnsi="Century Gothic" w:cs="Arial" w:hint="eastAsia"/>
          <w:color w:val="781E65"/>
          <w:szCs w:val="24"/>
          <w:lang w:eastAsia="zh-TW"/>
        </w:rPr>
        <w:t>系統。</w:t>
      </w:r>
      <w:r w:rsidR="0044713C" w:rsidRPr="00E72B64">
        <w:rPr>
          <w:rFonts w:ascii="Century Gothic" w:hAnsi="Century Gothic" w:cs="Arial"/>
          <w:color w:val="781E65"/>
          <w:szCs w:val="24"/>
          <w:lang w:eastAsia="zh-TW"/>
        </w:rPr>
        <w:br/>
      </w:r>
      <w:r w:rsidRPr="00E72B64">
        <w:rPr>
          <w:rFonts w:ascii="Century Gothic" w:eastAsia="SimSun" w:hAnsi="Century Gothic" w:cs="Arial"/>
          <w:color w:val="781E65"/>
          <w:szCs w:val="24"/>
          <w:lang w:eastAsia="zh-TW"/>
        </w:rPr>
        <w:br/>
      </w: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購買任何工作場所改造、輔助手段或輔助技術所需的物資並安排安裝。</w:t>
      </w:r>
      <w:r w:rsidR="0044713C" w:rsidRPr="00E72B64">
        <w:rPr>
          <w:rFonts w:ascii="Century Gothic" w:hAnsi="Century Gothic" w:cs="Arial"/>
          <w:color w:val="781E65"/>
          <w:szCs w:val="24"/>
          <w:lang w:eastAsia="zh-TW"/>
        </w:rPr>
        <w:br/>
      </w:r>
    </w:p>
    <w:p w:rsidR="007E1BBA" w:rsidRPr="00E72B64" w:rsidRDefault="007E1BBA" w:rsidP="007E1BBA">
      <w:pPr>
        <w:suppressAutoHyphens w:val="0"/>
        <w:spacing w:before="0" w:after="120" w:line="240" w:lineRule="auto"/>
        <w:rPr>
          <w:rFonts w:ascii="Century Gothic" w:hAnsi="Century Gothic" w:cs="Arial"/>
          <w:color w:val="781E65"/>
          <w:szCs w:val="24"/>
          <w:lang w:eastAsia="zh-TW"/>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實施解決殘疾人士需求的緊急疏散程序。</w:t>
      </w:r>
      <w:r w:rsidRPr="00E72B64">
        <w:rPr>
          <w:rFonts w:ascii="Century Gothic" w:hAnsi="Century Gothic" w:cs="Arial"/>
          <w:color w:val="781E65"/>
          <w:szCs w:val="24"/>
          <w:lang w:eastAsia="zh-TW"/>
        </w:rPr>
        <w:t xml:space="preserve"> </w:t>
      </w:r>
      <w:r w:rsidR="0044713C" w:rsidRPr="00E72B64">
        <w:rPr>
          <w:rFonts w:ascii="Century Gothic" w:hAnsi="Century Gothic" w:cs="Arial"/>
          <w:color w:val="781E65"/>
          <w:szCs w:val="24"/>
          <w:lang w:eastAsia="zh-TW"/>
        </w:rPr>
        <w:br/>
      </w:r>
    </w:p>
    <w:p w:rsidR="007E1BBA" w:rsidRPr="00E72B64" w:rsidRDefault="007E1BBA" w:rsidP="007E1BBA">
      <w:pPr>
        <w:suppressAutoHyphens w:val="0"/>
        <w:spacing w:before="0" w:after="0" w:line="276" w:lineRule="auto"/>
        <w:rPr>
          <w:rFonts w:ascii="Century Gothic" w:eastAsia="SimSun" w:hAnsi="Century Gothic" w:cs="Arial"/>
          <w:color w:val="781E65"/>
          <w:szCs w:val="24"/>
        </w:rPr>
      </w:pPr>
      <w:r w:rsidRPr="00E72B64">
        <w:rPr>
          <w:rFonts w:ascii="Century Gothic" w:eastAsia="SimSun" w:hAnsi="Century Gothic" w:cs="Arial"/>
          <w:color w:val="781E65"/>
          <w:szCs w:val="24"/>
        </w:rPr>
        <w:sym w:font="Wingdings" w:char="F071"/>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檢查：</w:t>
      </w:r>
    </w:p>
    <w:p w:rsidR="007E1BBA" w:rsidRPr="00E72B64" w:rsidRDefault="007E1BBA" w:rsidP="0044713C">
      <w:pPr>
        <w:numPr>
          <w:ilvl w:val="0"/>
          <w:numId w:val="14"/>
        </w:numPr>
        <w:suppressAutoHyphens w:val="0"/>
        <w:spacing w:before="0" w:after="0" w:line="360" w:lineRule="auto"/>
        <w:contextualSpacing/>
        <w:rPr>
          <w:rFonts w:ascii="Century Gothic" w:eastAsia="SimSun" w:hAnsi="Century Gothic" w:cs="Arial"/>
          <w:color w:val="781E65"/>
          <w:szCs w:val="24"/>
          <w:lang w:eastAsia="zh-TW"/>
        </w:rPr>
      </w:pPr>
      <w:r w:rsidRPr="00E72B64">
        <w:rPr>
          <w:rFonts w:ascii="Century Gothic" w:hAnsi="Century Gothic" w:cs="Arial" w:hint="eastAsia"/>
          <w:color w:val="781E65"/>
          <w:szCs w:val="24"/>
          <w:lang w:eastAsia="zh-TW"/>
        </w:rPr>
        <w:t>貴組織的停車場、入口和接待區域對殘疾人士而言是否方便出入並且沒有危險，</w:t>
      </w:r>
    </w:p>
    <w:p w:rsidR="007E1BBA" w:rsidRPr="00E72B64" w:rsidRDefault="007E1BBA" w:rsidP="0044713C">
      <w:pPr>
        <w:numPr>
          <w:ilvl w:val="0"/>
          <w:numId w:val="14"/>
        </w:numPr>
        <w:suppressAutoHyphens w:val="0"/>
        <w:spacing w:before="0" w:after="0" w:line="360" w:lineRule="auto"/>
        <w:contextualSpacing/>
        <w:rPr>
          <w:rFonts w:ascii="Century Gothic" w:eastAsia="SimSun" w:hAnsi="Century Gothic" w:cs="Arial"/>
          <w:color w:val="781E65"/>
          <w:szCs w:val="24"/>
          <w:lang w:eastAsia="zh-TW"/>
        </w:rPr>
      </w:pPr>
      <w:r w:rsidRPr="00E72B64">
        <w:rPr>
          <w:rFonts w:ascii="Century Gothic" w:hAnsi="Century Gothic" w:cs="Arial" w:hint="eastAsia"/>
          <w:color w:val="781E65"/>
          <w:szCs w:val="24"/>
          <w:lang w:eastAsia="zh-TW"/>
        </w:rPr>
        <w:t>地面鋪設物對於使用輪椅或步行支架的人士來說是否防滑、牢固和平整，</w:t>
      </w:r>
    </w:p>
    <w:p w:rsidR="007E1BBA" w:rsidRPr="00E72B64" w:rsidRDefault="007E1BBA" w:rsidP="0044713C">
      <w:pPr>
        <w:numPr>
          <w:ilvl w:val="0"/>
          <w:numId w:val="14"/>
        </w:numPr>
        <w:suppressAutoHyphens w:val="0"/>
        <w:spacing w:before="0" w:after="0" w:line="360" w:lineRule="auto"/>
        <w:contextualSpacing/>
        <w:rPr>
          <w:rFonts w:ascii="Century Gothic" w:eastAsia="SimSun" w:hAnsi="Century Gothic" w:cs="Arial"/>
          <w:color w:val="781E65"/>
          <w:szCs w:val="24"/>
          <w:lang w:eastAsia="zh-TW"/>
        </w:rPr>
      </w:pPr>
      <w:r w:rsidRPr="00E72B64">
        <w:rPr>
          <w:rFonts w:ascii="Century Gothic" w:hAnsi="Century Gothic" w:cs="Arial" w:hint="eastAsia"/>
          <w:color w:val="781E65"/>
          <w:szCs w:val="24"/>
          <w:lang w:eastAsia="zh-TW"/>
        </w:rPr>
        <w:t>會議室和休息設施是否留出足夠空間供輪椅使用者不受任何障礙和限制地活動，以及</w:t>
      </w:r>
    </w:p>
    <w:p w:rsidR="007E1BBA" w:rsidRPr="00E72B64" w:rsidRDefault="007E1BBA" w:rsidP="0044713C">
      <w:pPr>
        <w:numPr>
          <w:ilvl w:val="0"/>
          <w:numId w:val="14"/>
        </w:numPr>
        <w:suppressAutoHyphens w:val="0"/>
        <w:spacing w:before="0" w:after="0" w:line="360" w:lineRule="auto"/>
        <w:contextualSpacing/>
        <w:rPr>
          <w:rFonts w:ascii="Century Gothic" w:eastAsia="SimSun" w:hAnsi="Century Gothic" w:cs="Arial"/>
          <w:color w:val="781E65"/>
          <w:szCs w:val="24"/>
          <w:lang w:eastAsia="zh-TW"/>
        </w:rPr>
      </w:pPr>
      <w:r w:rsidRPr="00E72B64">
        <w:rPr>
          <w:rFonts w:ascii="Century Gothic" w:hAnsi="Century Gothic" w:cs="Arial" w:hint="eastAsia"/>
          <w:color w:val="781E65"/>
          <w:szCs w:val="24"/>
          <w:lang w:eastAsia="zh-TW"/>
        </w:rPr>
        <w:t>所有使用者能否輕易並獨立打開各扇門</w:t>
      </w:r>
      <w:r w:rsidRPr="00E72B64">
        <w:rPr>
          <w:rFonts w:ascii="Century Gothic" w:hAnsi="Century Gothic" w:cs="Arial"/>
          <w:color w:val="781E65"/>
          <w:szCs w:val="24"/>
          <w:lang w:eastAsia="zh-TW"/>
        </w:rPr>
        <w:t>——</w:t>
      </w:r>
      <w:r w:rsidRPr="00E72B64">
        <w:rPr>
          <w:rFonts w:ascii="Century Gothic" w:hAnsi="Century Gothic" w:cs="Arial" w:hint="eastAsia"/>
          <w:color w:val="781E65"/>
          <w:szCs w:val="24"/>
          <w:lang w:eastAsia="zh-TW"/>
        </w:rPr>
        <w:t>例如門不是太重或太難打開，以及門把手位於可以輕易觸及的高度。</w:t>
      </w:r>
      <w:r w:rsidRPr="00E72B64">
        <w:rPr>
          <w:rFonts w:ascii="Century Gothic" w:eastAsia="SimSun" w:hAnsi="Century Gothic" w:cs="Arial"/>
          <w:color w:val="781E65"/>
          <w:szCs w:val="24"/>
          <w:lang w:eastAsia="zh-TW"/>
        </w:rPr>
        <w:br/>
      </w:r>
    </w:p>
    <w:p w:rsidR="008A730F" w:rsidRPr="00E72B64" w:rsidRDefault="007E1BBA" w:rsidP="007E1BBA">
      <w:pPr>
        <w:suppressAutoHyphens w:val="0"/>
        <w:spacing w:before="0" w:after="200" w:line="276" w:lineRule="auto"/>
        <w:rPr>
          <w:rFonts w:ascii="Century Gothic" w:eastAsia="SimSun" w:hAnsi="Century Gothic" w:cs="Arial"/>
          <w:color w:val="781E65"/>
          <w:sz w:val="20"/>
          <w:szCs w:val="20"/>
          <w:lang w:eastAsia="zh-TW"/>
        </w:rPr>
      </w:pPr>
      <w:r w:rsidRPr="00E72B64">
        <w:rPr>
          <w:rFonts w:ascii="Century Gothic" w:hAnsi="Century Gothic" w:cs="Arial"/>
          <w:color w:val="781E65"/>
          <w:szCs w:val="24"/>
          <w:lang w:eastAsia="zh-TW"/>
        </w:rPr>
        <w:t xml:space="preserve">JobAccess </w:t>
      </w:r>
      <w:r w:rsidRPr="00E72B64">
        <w:rPr>
          <w:rFonts w:ascii="Century Gothic" w:hAnsi="Century Gothic" w:cs="Arial" w:hint="eastAsia"/>
          <w:color w:val="781E65"/>
          <w:szCs w:val="24"/>
          <w:lang w:eastAsia="zh-TW"/>
        </w:rPr>
        <w:t>可以幫助貴組織提高工作場所的靈活性，改善無障礙環境。想要了解更多資訊，請瀏覽</w:t>
      </w:r>
      <w:r w:rsidRPr="00E72B64">
        <w:rPr>
          <w:rFonts w:ascii="Century Gothic" w:hAnsi="Century Gothic" w:cs="Arial"/>
          <w:color w:val="781E65"/>
          <w:szCs w:val="24"/>
          <w:lang w:eastAsia="zh-TW"/>
        </w:rPr>
        <w:t xml:space="preserve">www.jobaccess.gov.au </w:t>
      </w:r>
      <w:r w:rsidRPr="00E72B64">
        <w:rPr>
          <w:rFonts w:ascii="Century Gothic" w:hAnsi="Century Gothic" w:cs="Arial" w:hint="eastAsia"/>
          <w:color w:val="781E65"/>
          <w:szCs w:val="24"/>
          <w:lang w:eastAsia="zh-TW"/>
        </w:rPr>
        <w:t>或致電</w:t>
      </w:r>
      <w:r w:rsidRPr="00E72B64">
        <w:rPr>
          <w:rFonts w:ascii="Century Gothic" w:hAnsi="Century Gothic" w:cs="Arial"/>
          <w:color w:val="781E65"/>
          <w:szCs w:val="24"/>
          <w:lang w:eastAsia="zh-TW"/>
        </w:rPr>
        <w:t>1800 464 800</w:t>
      </w:r>
      <w:r w:rsidRPr="00E72B64">
        <w:rPr>
          <w:rFonts w:ascii="Century Gothic" w:hAnsi="Century Gothic" w:cs="Arial" w:hint="eastAsia"/>
          <w:color w:val="781E65"/>
          <w:szCs w:val="24"/>
          <w:lang w:eastAsia="zh-TW"/>
        </w:rPr>
        <w:t>向</w:t>
      </w:r>
      <w:r w:rsidRPr="00E72B64">
        <w:rPr>
          <w:rFonts w:ascii="Century Gothic" w:hAnsi="Century Gothic" w:cs="Arial"/>
          <w:color w:val="781E65"/>
          <w:szCs w:val="24"/>
          <w:lang w:eastAsia="zh-TW"/>
        </w:rPr>
        <w:t>JobAccess</w:t>
      </w:r>
      <w:r w:rsidRPr="00E72B64">
        <w:rPr>
          <w:rFonts w:ascii="Century Gothic" w:hAnsi="Century Gothic" w:cs="Arial" w:hint="eastAsia"/>
          <w:color w:val="781E65"/>
          <w:szCs w:val="24"/>
          <w:lang w:eastAsia="zh-TW"/>
        </w:rPr>
        <w:t>顧問諮詢</w:t>
      </w:r>
      <w:r w:rsidRPr="00E72B64">
        <w:rPr>
          <w:rFonts w:ascii="Century Gothic" w:hAnsi="Century Gothic" w:cs="Arial"/>
          <w:color w:val="781E65"/>
          <w:szCs w:val="24"/>
          <w:lang w:eastAsia="zh-TW"/>
        </w:rPr>
        <w:t xml:space="preserve"> ——</w:t>
      </w:r>
      <w:r w:rsidRPr="00E72B64">
        <w:rPr>
          <w:rFonts w:ascii="Century Gothic" w:hAnsi="Century Gothic" w:cs="Arial" w:hint="eastAsia"/>
          <w:color w:val="781E65"/>
          <w:szCs w:val="24"/>
          <w:lang w:eastAsia="zh-TW"/>
        </w:rPr>
        <w:t>使用手機撥打該號碼會收取通話費用。</w:t>
      </w:r>
    </w:p>
    <w:sectPr w:rsidR="008A730F" w:rsidRPr="00E72B64" w:rsidSect="00CD7137">
      <w:footerReference w:type="default" r:id="rId8"/>
      <w:headerReference w:type="first" r:id="rId9"/>
      <w:footerReference w:type="first" r:id="rId10"/>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33" w:rsidRDefault="00587733" w:rsidP="00EF4574">
      <w:pPr>
        <w:spacing w:before="0" w:after="0" w:line="240" w:lineRule="auto"/>
      </w:pPr>
      <w:r>
        <w:separator/>
      </w:r>
    </w:p>
  </w:endnote>
  <w:endnote w:type="continuationSeparator" w:id="0">
    <w:p w:rsidR="00587733" w:rsidRDefault="00587733"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37" w:rsidRPr="00E72B64" w:rsidRDefault="00CD7137" w:rsidP="0044713C">
    <w:pPr>
      <w:spacing w:before="360"/>
      <w:ind w:left="84"/>
      <w:rPr>
        <w:rStyle w:val="Emphasis"/>
        <w:color w:val="781E65"/>
      </w:rPr>
    </w:pPr>
    <w:r w:rsidRPr="00E72B64">
      <w:rPr>
        <w:color w:val="781E65"/>
      </w:rPr>
      <w:ptab w:relativeTo="margin" w:alignment="left" w:leader="none"/>
    </w:r>
    <w:r w:rsidRPr="00E72B64">
      <w:rPr>
        <w:rStyle w:val="Emphasis"/>
        <w:color w:val="781E65"/>
      </w:rPr>
      <w:t xml:space="preserve"> </w:t>
    </w:r>
    <w:r w:rsidR="0044713C" w:rsidRPr="00E72B64">
      <w:rPr>
        <w:rStyle w:val="Emphasis"/>
        <w:color w:val="781E65"/>
      </w:rPr>
      <w:t xml:space="preserve">Accessibility checklist for employers V.1.0 </w:t>
    </w:r>
    <w:r w:rsidR="0044713C" w:rsidRPr="00E72B64">
      <w:rPr>
        <w:rStyle w:val="Emphasis"/>
        <w:color w:val="781E65"/>
      </w:rPr>
      <w:tab/>
      <w:t xml:space="preserve">         </w:t>
    </w:r>
    <w:r w:rsidR="0044713C" w:rsidRPr="00E72B64">
      <w:rPr>
        <w:rStyle w:val="Emphasis"/>
        <w:b/>
        <w:bCs/>
        <w:i w:val="0"/>
        <w:iCs w:val="0"/>
        <w:color w:val="781E65"/>
      </w:rPr>
      <w:t>1892.06.16E – CHINESE TRADITIONAL</w:t>
    </w:r>
  </w:p>
  <w:p w:rsidR="00B96DCB" w:rsidRDefault="00587733" w:rsidP="0044713C">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strokecolor="#781e65" strokeweight="4pt">
          <w10:wrap anchorx="page" anchory="page"/>
        </v:line>
      </w:pict>
    </w:r>
    <w:r w:rsidR="00B96DC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44713C">
      <w:rPr>
        <w:sz w:val="28"/>
        <w:szCs w:val="28"/>
      </w:rPr>
      <w:t>.</w:t>
    </w:r>
  </w:p>
  <w:p w:rsidR="003959FC" w:rsidRPr="00E72B64" w:rsidRDefault="003959FC" w:rsidP="00D93AC4">
    <w:pPr>
      <w:pStyle w:val="Heading1"/>
      <w:tabs>
        <w:tab w:val="right" w:pos="5879"/>
      </w:tabs>
      <w:spacing w:before="240"/>
      <w:ind w:left="3360"/>
      <w:rPr>
        <w:color w:val="781E65"/>
      </w:rPr>
    </w:pPr>
    <w:r w:rsidRPr="00E72B64">
      <w:rPr>
        <w:color w:val="781E65"/>
      </w:rPr>
      <w:t>1800 464 800</w:t>
    </w:r>
    <w:r w:rsidRPr="00E72B64">
      <w:rPr>
        <w:color w:val="781E65"/>
      </w:rPr>
      <w:tab/>
    </w:r>
    <w:r w:rsidRPr="00E72B64">
      <w:rPr>
        <w:color w:val="781E65"/>
      </w:rPr>
      <w:tab/>
      <w:t>www.jobaccess.gov.au</w:t>
    </w:r>
  </w:p>
  <w:p w:rsidR="003959FC" w:rsidRPr="00E72B64" w:rsidRDefault="008E4B6F" w:rsidP="00D93AC4">
    <w:pPr>
      <w:spacing w:before="360"/>
      <w:ind w:left="84"/>
      <w:rPr>
        <w:rStyle w:val="Emphasis"/>
        <w:color w:val="781E65"/>
      </w:rPr>
    </w:pPr>
    <w:r w:rsidRPr="00E72B64">
      <w:rPr>
        <w:rStyle w:val="Emphasis"/>
        <w:color w:val="781E65"/>
      </w:rPr>
      <w:t>Accessibility checklist for employers</w:t>
    </w:r>
    <w:r w:rsidR="007E1BBA" w:rsidRPr="00E72B64">
      <w:rPr>
        <w:rStyle w:val="Emphasis"/>
        <w:color w:val="781E65"/>
      </w:rPr>
      <w:t xml:space="preserve"> V.1.0</w:t>
    </w:r>
    <w:r w:rsidRPr="00E72B64">
      <w:rPr>
        <w:rStyle w:val="Emphasis"/>
        <w:color w:val="781E65"/>
      </w:rPr>
      <w:t xml:space="preserve"> </w:t>
    </w:r>
    <w:r w:rsidR="0044713C" w:rsidRPr="00E72B64">
      <w:rPr>
        <w:rStyle w:val="Emphasis"/>
        <w:color w:val="781E65"/>
      </w:rPr>
      <w:tab/>
      <w:t xml:space="preserve">         </w:t>
    </w:r>
    <w:r w:rsidR="00482B94" w:rsidRPr="00E72B64">
      <w:rPr>
        <w:rStyle w:val="Emphasis"/>
        <w:b/>
        <w:bCs/>
        <w:i w:val="0"/>
        <w:iCs w:val="0"/>
        <w:color w:val="781E65"/>
      </w:rPr>
      <w:t>189</w:t>
    </w:r>
    <w:r w:rsidRPr="00E72B64">
      <w:rPr>
        <w:rStyle w:val="Emphasis"/>
        <w:b/>
        <w:bCs/>
        <w:i w:val="0"/>
        <w:iCs w:val="0"/>
        <w:color w:val="781E65"/>
      </w:rPr>
      <w:t>2</w:t>
    </w:r>
    <w:r w:rsidR="00243635" w:rsidRPr="00E72B64">
      <w:rPr>
        <w:rStyle w:val="Emphasis"/>
        <w:b/>
        <w:bCs/>
        <w:i w:val="0"/>
        <w:iCs w:val="0"/>
        <w:color w:val="781E65"/>
      </w:rPr>
      <w:t>.06.16E</w:t>
    </w:r>
    <w:r w:rsidR="0044713C" w:rsidRPr="00E72B64">
      <w:rPr>
        <w:rStyle w:val="Emphasis"/>
        <w:b/>
        <w:bCs/>
        <w:i w:val="0"/>
        <w:iCs w:val="0"/>
        <w:color w:val="781E65"/>
      </w:rPr>
      <w:t xml:space="preserve"> – CHINESE TRADITIONAL</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33" w:rsidRDefault="00587733" w:rsidP="00EF4574">
      <w:pPr>
        <w:spacing w:before="0" w:after="0" w:line="240" w:lineRule="auto"/>
      </w:pPr>
      <w:r>
        <w:separator/>
      </w:r>
    </w:p>
  </w:footnote>
  <w:footnote w:type="continuationSeparator" w:id="0">
    <w:p w:rsidR="00587733" w:rsidRDefault="00587733"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587733">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FA7"/>
    <w:multiLevelType w:val="hybridMultilevel"/>
    <w:tmpl w:val="F9D61F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5EE41FA"/>
    <w:multiLevelType w:val="hybridMultilevel"/>
    <w:tmpl w:val="CBC87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4C3407"/>
    <w:multiLevelType w:val="hybridMultilevel"/>
    <w:tmpl w:val="7068C6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8C00D6A"/>
    <w:multiLevelType w:val="hybridMultilevel"/>
    <w:tmpl w:val="0C905AFC"/>
    <w:lvl w:ilvl="0" w:tplc="0C090001">
      <w:start w:val="1"/>
      <w:numFmt w:val="bullet"/>
      <w:lvlText w:val=""/>
      <w:lvlJc w:val="left"/>
      <w:pPr>
        <w:ind w:left="720" w:hanging="360"/>
      </w:pPr>
      <w:rPr>
        <w:rFonts w:ascii="Symbol" w:hAnsi="Symbol" w:hint="default"/>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7E861D21"/>
    <w:multiLevelType w:val="hybridMultilevel"/>
    <w:tmpl w:val="40B48D0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8"/>
  </w:num>
  <w:num w:numId="11">
    <w:abstractNumId w:val="5"/>
  </w:num>
  <w:num w:numId="12">
    <w:abstractNumId w:val="4"/>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0296C"/>
    <w:rsid w:val="00010EB8"/>
    <w:rsid w:val="00012A6F"/>
    <w:rsid w:val="0002782F"/>
    <w:rsid w:val="00047FE7"/>
    <w:rsid w:val="00054E4D"/>
    <w:rsid w:val="00060073"/>
    <w:rsid w:val="000705F9"/>
    <w:rsid w:val="000D27E1"/>
    <w:rsid w:val="000D6A12"/>
    <w:rsid w:val="001044EF"/>
    <w:rsid w:val="0011342E"/>
    <w:rsid w:val="001541EA"/>
    <w:rsid w:val="001546A2"/>
    <w:rsid w:val="00193871"/>
    <w:rsid w:val="001A7DDE"/>
    <w:rsid w:val="001C5B63"/>
    <w:rsid w:val="001E1DC0"/>
    <w:rsid w:val="00240254"/>
    <w:rsid w:val="00243635"/>
    <w:rsid w:val="00283D44"/>
    <w:rsid w:val="0028602A"/>
    <w:rsid w:val="002B74DC"/>
    <w:rsid w:val="002C2585"/>
    <w:rsid w:val="002D50EF"/>
    <w:rsid w:val="00301144"/>
    <w:rsid w:val="00311F47"/>
    <w:rsid w:val="003148B7"/>
    <w:rsid w:val="003158C3"/>
    <w:rsid w:val="00323278"/>
    <w:rsid w:val="003274CD"/>
    <w:rsid w:val="00347ED4"/>
    <w:rsid w:val="0035119D"/>
    <w:rsid w:val="00361DB4"/>
    <w:rsid w:val="003809F7"/>
    <w:rsid w:val="003959FC"/>
    <w:rsid w:val="003A3376"/>
    <w:rsid w:val="003B3FA3"/>
    <w:rsid w:val="003B4F12"/>
    <w:rsid w:val="00402C71"/>
    <w:rsid w:val="00413706"/>
    <w:rsid w:val="00423F31"/>
    <w:rsid w:val="0042695C"/>
    <w:rsid w:val="00431899"/>
    <w:rsid w:val="0044713C"/>
    <w:rsid w:val="00457F16"/>
    <w:rsid w:val="00482B94"/>
    <w:rsid w:val="00486804"/>
    <w:rsid w:val="00486D22"/>
    <w:rsid w:val="004A02FD"/>
    <w:rsid w:val="004A3301"/>
    <w:rsid w:val="004B3775"/>
    <w:rsid w:val="004C6D88"/>
    <w:rsid w:val="004E058F"/>
    <w:rsid w:val="004E3B87"/>
    <w:rsid w:val="00510921"/>
    <w:rsid w:val="00510AD3"/>
    <w:rsid w:val="00513348"/>
    <w:rsid w:val="005166E8"/>
    <w:rsid w:val="005174E8"/>
    <w:rsid w:val="00533B5D"/>
    <w:rsid w:val="00584817"/>
    <w:rsid w:val="00587733"/>
    <w:rsid w:val="005A1F1B"/>
    <w:rsid w:val="005E3842"/>
    <w:rsid w:val="005F4FBF"/>
    <w:rsid w:val="006078D5"/>
    <w:rsid w:val="00623BA1"/>
    <w:rsid w:val="006346BC"/>
    <w:rsid w:val="0066652A"/>
    <w:rsid w:val="0068036A"/>
    <w:rsid w:val="00682167"/>
    <w:rsid w:val="006B22E4"/>
    <w:rsid w:val="006C400C"/>
    <w:rsid w:val="006C42AF"/>
    <w:rsid w:val="00711D8E"/>
    <w:rsid w:val="00712672"/>
    <w:rsid w:val="00734E3F"/>
    <w:rsid w:val="00736985"/>
    <w:rsid w:val="007B6200"/>
    <w:rsid w:val="007B6F69"/>
    <w:rsid w:val="007B6FA4"/>
    <w:rsid w:val="007E1BBA"/>
    <w:rsid w:val="00801B9F"/>
    <w:rsid w:val="00894A5F"/>
    <w:rsid w:val="00894B93"/>
    <w:rsid w:val="008A730F"/>
    <w:rsid w:val="008E4B6F"/>
    <w:rsid w:val="00911EB9"/>
    <w:rsid w:val="00924247"/>
    <w:rsid w:val="009545B5"/>
    <w:rsid w:val="009A0B56"/>
    <w:rsid w:val="009A4B7C"/>
    <w:rsid w:val="009B4D3B"/>
    <w:rsid w:val="009D7407"/>
    <w:rsid w:val="009E0866"/>
    <w:rsid w:val="00A00213"/>
    <w:rsid w:val="00A24A62"/>
    <w:rsid w:val="00A31C9F"/>
    <w:rsid w:val="00A55104"/>
    <w:rsid w:val="00AC164A"/>
    <w:rsid w:val="00AF1058"/>
    <w:rsid w:val="00AF2050"/>
    <w:rsid w:val="00B66B14"/>
    <w:rsid w:val="00B7647F"/>
    <w:rsid w:val="00B86684"/>
    <w:rsid w:val="00B96DCB"/>
    <w:rsid w:val="00BB26C5"/>
    <w:rsid w:val="00BC3098"/>
    <w:rsid w:val="00BC7986"/>
    <w:rsid w:val="00BF4DE6"/>
    <w:rsid w:val="00BF671B"/>
    <w:rsid w:val="00C42CDE"/>
    <w:rsid w:val="00CA37B1"/>
    <w:rsid w:val="00CB1959"/>
    <w:rsid w:val="00CD5CE5"/>
    <w:rsid w:val="00CD7137"/>
    <w:rsid w:val="00D0296C"/>
    <w:rsid w:val="00D71FED"/>
    <w:rsid w:val="00D93AC4"/>
    <w:rsid w:val="00D948FE"/>
    <w:rsid w:val="00DB199C"/>
    <w:rsid w:val="00DB62EE"/>
    <w:rsid w:val="00E357B7"/>
    <w:rsid w:val="00E53800"/>
    <w:rsid w:val="00E6081F"/>
    <w:rsid w:val="00E67F4B"/>
    <w:rsid w:val="00E72B64"/>
    <w:rsid w:val="00EA04B2"/>
    <w:rsid w:val="00EA20F3"/>
    <w:rsid w:val="00EB5796"/>
    <w:rsid w:val="00EC15AE"/>
    <w:rsid w:val="00ED43D1"/>
    <w:rsid w:val="00EE4EE1"/>
    <w:rsid w:val="00EF4574"/>
    <w:rsid w:val="00F1519E"/>
    <w:rsid w:val="00F2684E"/>
    <w:rsid w:val="00F729EF"/>
    <w:rsid w:val="00F77CAE"/>
    <w:rsid w:val="00F96BB9"/>
    <w:rsid w:val="00FB1717"/>
    <w:rsid w:val="00FB2277"/>
    <w:rsid w:val="00FE6D51"/>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DBA1B344-C350-459F-BF4B-CA308F8C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6C400C"/>
    <w:rPr>
      <w:i/>
      <w:iCs/>
      <w:smallCaps/>
      <w:spacing w:val="5"/>
    </w:rPr>
  </w:style>
  <w:style w:type="paragraph" w:customStyle="1" w:styleId="Default">
    <w:name w:val="Default"/>
    <w:rsid w:val="00DB199C"/>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DB199C"/>
    <w:pPr>
      <w:suppressAutoHyphens w:val="0"/>
      <w:spacing w:before="240" w:after="240" w:line="240" w:lineRule="auto"/>
    </w:pPr>
    <w:rPr>
      <w:rFonts w:ascii="Times New Roman" w:eastAsia="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718A-6D42-41F3-AD46-E3764549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2016-07-15T03:06:00Z</dcterms:created>
  <dcterms:modified xsi:type="dcterms:W3CDTF">2016-07-20T09:20:00Z</dcterms:modified>
</cp:coreProperties>
</file>