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643" w:rsidRPr="00156098" w:rsidRDefault="001C4F4B" w:rsidP="001C4F4B">
      <w:pPr>
        <w:pStyle w:val="Default"/>
        <w:rPr>
          <w:b/>
          <w:bCs/>
          <w:color w:val="781E65"/>
          <w:sz w:val="52"/>
          <w:szCs w:val="52"/>
        </w:rPr>
      </w:pPr>
      <w:r w:rsidRPr="00156098">
        <w:rPr>
          <w:b/>
          <w:bCs/>
          <w:color w:val="781E65"/>
          <w:sz w:val="52"/>
          <w:szCs w:val="52"/>
        </w:rPr>
        <w:t xml:space="preserve">HOJA INFORMATIVA </w:t>
      </w:r>
    </w:p>
    <w:p w:rsidR="001C4F4B" w:rsidRPr="00156098" w:rsidRDefault="001C4F4B" w:rsidP="001C4F4B">
      <w:pPr>
        <w:pStyle w:val="Default"/>
        <w:rPr>
          <w:b/>
          <w:bCs/>
          <w:color w:val="781E65"/>
          <w:sz w:val="52"/>
          <w:szCs w:val="52"/>
        </w:rPr>
      </w:pPr>
      <w:r w:rsidRPr="00156098">
        <w:rPr>
          <w:b/>
          <w:bCs/>
          <w:color w:val="781E65"/>
          <w:sz w:val="52"/>
          <w:szCs w:val="52"/>
        </w:rPr>
        <w:t xml:space="preserve">JOBACCESS </w:t>
      </w:r>
    </w:p>
    <w:p w:rsidR="00764643" w:rsidRPr="00156098" w:rsidRDefault="00764643" w:rsidP="001C4F4B">
      <w:pPr>
        <w:pStyle w:val="Default"/>
        <w:rPr>
          <w:color w:val="781E65"/>
          <w:sz w:val="28"/>
          <w:szCs w:val="28"/>
        </w:rPr>
      </w:pPr>
    </w:p>
    <w:p w:rsidR="001C4F4B" w:rsidRPr="00156098" w:rsidRDefault="001C4F4B" w:rsidP="001C4F4B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JobAccess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es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gramStart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el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centro</w:t>
      </w:r>
      <w:proofErr w:type="spellEnd"/>
      <w:proofErr w:type="gram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nacional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distribución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información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lugares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trabajo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y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empleo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para personas con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discapacidad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empleadores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y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proveedores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servicios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764643" w:rsidRPr="00156098" w:rsidRDefault="00764643" w:rsidP="001C4F4B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</w:p>
    <w:p w:rsidR="001C4F4B" w:rsidRPr="00156098" w:rsidRDefault="001C4F4B" w:rsidP="001C4F4B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JobAccess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fue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creado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por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el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Gobierno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de Australia para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funcionar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proofErr w:type="gramStart"/>
      <w:r w:rsidRPr="00156098">
        <w:rPr>
          <w:rFonts w:ascii="Century Gothic" w:hAnsi="Century Gothic" w:cs="Century Gothic"/>
          <w:color w:val="781E65"/>
          <w:sz w:val="20"/>
          <w:szCs w:val="20"/>
        </w:rPr>
        <w:t>como</w:t>
      </w:r>
      <w:proofErr w:type="spellEnd"/>
      <w:proofErr w:type="gram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puente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entre la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información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y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los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recursos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que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pueden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‘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promover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el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empleo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de personas con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discapacidad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’. </w:t>
      </w:r>
    </w:p>
    <w:p w:rsidR="00764643" w:rsidRPr="00156098" w:rsidRDefault="00764643" w:rsidP="001C4F4B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</w:p>
    <w:p w:rsidR="001C4F4B" w:rsidRPr="00156098" w:rsidRDefault="001C4F4B" w:rsidP="001C4F4B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JobAccess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puede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ayudar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a las personas con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discapacidad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a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buscar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y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mantener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el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empleo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, a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promocionarlos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a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trabajos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mejores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, a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obtener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apoyo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financiero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y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otro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tipo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ayudas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, a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mejorar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sus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habilidades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en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el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lugar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trabajo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y mucho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más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764643" w:rsidRPr="00156098" w:rsidRDefault="00764643" w:rsidP="001C4F4B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</w:p>
    <w:p w:rsidR="001C4F4B" w:rsidRPr="00156098" w:rsidRDefault="001C4F4B" w:rsidP="001C4F4B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JobAccess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puede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ayudar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a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los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empleadores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a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disfrutar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de la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diversidad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en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el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lugar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trabajo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, a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comprender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los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beneficios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emplear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a personas con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discapacidad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, a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crear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trabajos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para personas con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discapacidad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, a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reclutar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y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retener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a las personas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adecuadas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, a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obtener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ayuda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financiera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y de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otro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tipo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, a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desarrollar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estrategias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y planes de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empleo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de personas con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discapacidad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y mucho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más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1C4F4B" w:rsidRPr="00156098" w:rsidRDefault="001C4F4B" w:rsidP="001C4F4B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JobAccess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puede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ayudar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a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los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proveedores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servicios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empleo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a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comprender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su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función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y a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desarrollar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servicios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que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cubran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mejor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las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necesidades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de las personas con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discapacidad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y mucho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más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764643" w:rsidRPr="00156098" w:rsidRDefault="00764643" w:rsidP="001C4F4B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</w:p>
    <w:p w:rsidR="001C4F4B" w:rsidRPr="00156098" w:rsidRDefault="001C4F4B" w:rsidP="001C4F4B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El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sitio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web de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JobAccess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cuenta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con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una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amplia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gama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información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tal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como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: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ayuda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financiera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para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modificaciones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del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lugar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trabajo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y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subsidios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salariales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;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consejos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para la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selección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de personal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en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caso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solicitud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empleo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y de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tomar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a un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empleado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con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discapacidad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;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vínculos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con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programas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educación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y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capacitación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;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divulgación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discapacidad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; derechos y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responsabilidades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tanto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de las personas con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discapacidad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como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sus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empleadores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;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herramientas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y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recursos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para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empleadores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, y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cómo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crear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un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entorno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laboral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flexible y enlaces con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los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diferentes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programas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y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apoyos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gubernamentales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8A730F" w:rsidRPr="00156098" w:rsidRDefault="001C4F4B" w:rsidP="001C4F4B">
      <w:pPr>
        <w:rPr>
          <w:color w:val="781E65"/>
        </w:rPr>
      </w:pPr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Para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obtener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más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información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visite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JobAccess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en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www.jobaccess.gov.au o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llame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a </w:t>
      </w:r>
      <w:proofErr w:type="gramStart"/>
      <w:r w:rsidRPr="00156098">
        <w:rPr>
          <w:rFonts w:ascii="Century Gothic" w:hAnsi="Century Gothic" w:cs="Century Gothic"/>
          <w:color w:val="781E65"/>
          <w:sz w:val="20"/>
          <w:szCs w:val="20"/>
        </w:rPr>
        <w:t>un</w:t>
      </w:r>
      <w:proofErr w:type="gram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asesor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JobAccess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al 1800 464 800. Se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aplican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carg</w:t>
      </w:r>
      <w:bookmarkStart w:id="0" w:name="_GoBack"/>
      <w:bookmarkEnd w:id="0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os a las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llamadas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realizadas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desde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teléfonos</w:t>
      </w:r>
      <w:proofErr w:type="spellEnd"/>
      <w:r w:rsidRPr="00156098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156098">
        <w:rPr>
          <w:rFonts w:ascii="Century Gothic" w:hAnsi="Century Gothic" w:cs="Century Gothic"/>
          <w:color w:val="781E65"/>
          <w:sz w:val="20"/>
          <w:szCs w:val="20"/>
        </w:rPr>
        <w:t>móviles</w:t>
      </w:r>
      <w:proofErr w:type="spellEnd"/>
      <w:r w:rsidRPr="00156098">
        <w:rPr>
          <w:color w:val="781E65"/>
          <w:sz w:val="22"/>
        </w:rPr>
        <w:t>.</w:t>
      </w:r>
    </w:p>
    <w:sectPr w:rsidR="008A730F" w:rsidRPr="00156098" w:rsidSect="00DC7230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161" w:rsidRDefault="007E3161" w:rsidP="00EF4574">
      <w:pPr>
        <w:spacing w:before="0" w:after="0" w:line="240" w:lineRule="auto"/>
      </w:pPr>
      <w:r>
        <w:separator/>
      </w:r>
    </w:p>
  </w:endnote>
  <w:endnote w:type="continuationSeparator" w:id="0">
    <w:p w:rsidR="007E3161" w:rsidRDefault="007E3161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DCB" w:rsidRDefault="004B224D">
    <w:pPr>
      <w:pStyle w:val="Footer"/>
    </w:pPr>
    <w:r w:rsidRPr="004B224D">
      <w:rPr>
        <w:rStyle w:val="Emphasis"/>
        <w:color w:val="850C6C"/>
        <w:sz w:val="24"/>
        <w:szCs w:val="24"/>
      </w:rPr>
      <w:t>Employing people with disability</w:t>
    </w:r>
    <w:r w:rsidR="00EF21FF" w:rsidRPr="00EF21FF">
      <w:rPr>
        <w:rStyle w:val="Emphasis"/>
        <w:color w:val="850C6C"/>
        <w:sz w:val="24"/>
        <w:szCs w:val="24"/>
      </w:rPr>
      <w:t xml:space="preserve"> </w:t>
    </w:r>
    <w:r w:rsidR="009633A5">
      <w:rPr>
        <w:rStyle w:val="Emphasis"/>
        <w:color w:val="850C6C"/>
        <w:sz w:val="24"/>
        <w:szCs w:val="24"/>
      </w:rPr>
      <w:t>189</w:t>
    </w:r>
    <w:r>
      <w:rPr>
        <w:rStyle w:val="Emphasis"/>
        <w:color w:val="850C6C"/>
        <w:sz w:val="24"/>
        <w:szCs w:val="24"/>
      </w:rPr>
      <w:t>5</w:t>
    </w:r>
    <w:r w:rsidR="00EF21FF" w:rsidRPr="00EF21FF">
      <w:rPr>
        <w:rStyle w:val="Emphasis"/>
        <w:color w:val="850C6C"/>
        <w:sz w:val="24"/>
        <w:szCs w:val="24"/>
      </w:rPr>
      <w:t>.06.16O</w:t>
    </w:r>
    <w:r w:rsidR="007E3161"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7e0e67 [3044]" strokeweight="4pt">
          <w10:wrap anchorx="page" anchory="page"/>
        </v:line>
      </w:pict>
    </w:r>
    <w:r w:rsidR="00B96DCB">
      <w:tab/>
    </w:r>
    <w:r w:rsidR="007A78E3">
      <w:fldChar w:fldCharType="begin"/>
    </w:r>
    <w:r w:rsidR="00B96DCB">
      <w:instrText xml:space="preserve"> PAGE   \* MERGEFORMAT </w:instrText>
    </w:r>
    <w:r w:rsidR="007A78E3">
      <w:fldChar w:fldCharType="separate"/>
    </w:r>
    <w:r>
      <w:rPr>
        <w:noProof/>
      </w:rPr>
      <w:t>2</w:t>
    </w:r>
    <w:r w:rsidR="007A78E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DC7230">
      <w:rPr>
        <w:sz w:val="28"/>
        <w:szCs w:val="28"/>
      </w:rPr>
      <w:t>.</w:t>
    </w:r>
  </w:p>
  <w:p w:rsidR="003959FC" w:rsidRPr="00156098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156098">
      <w:rPr>
        <w:color w:val="781E65"/>
      </w:rPr>
      <w:t>1800 464 800</w:t>
    </w:r>
    <w:r w:rsidRPr="00156098">
      <w:rPr>
        <w:color w:val="781E65"/>
      </w:rPr>
      <w:tab/>
    </w:r>
    <w:r w:rsidRPr="00156098">
      <w:rPr>
        <w:color w:val="781E65"/>
      </w:rPr>
      <w:tab/>
      <w:t>www.jobaccess.gov.au</w:t>
    </w:r>
  </w:p>
  <w:p w:rsidR="003959FC" w:rsidRPr="00156098" w:rsidRDefault="00764643" w:rsidP="00156098">
    <w:pPr>
      <w:spacing w:before="360"/>
      <w:ind w:left="84"/>
      <w:rPr>
        <w:i/>
        <w:iCs/>
        <w:color w:val="781E65"/>
      </w:rPr>
    </w:pPr>
    <w:proofErr w:type="spellStart"/>
    <w:r w:rsidRPr="00156098">
      <w:rPr>
        <w:rStyle w:val="Emphasis"/>
        <w:color w:val="781E65"/>
      </w:rPr>
      <w:t>JobAccess</w:t>
    </w:r>
    <w:proofErr w:type="spellEnd"/>
    <w:r w:rsidR="00EF21FF" w:rsidRPr="00156098">
      <w:rPr>
        <w:rStyle w:val="Emphasis"/>
        <w:color w:val="781E65"/>
      </w:rPr>
      <w:t xml:space="preserve"> </w:t>
    </w:r>
    <w:r w:rsidR="00DC7230" w:rsidRPr="00156098">
      <w:rPr>
        <w:rStyle w:val="Emphasis"/>
        <w:color w:val="781E65"/>
      </w:rPr>
      <w:t xml:space="preserve">V.1.0                                                                                   </w:t>
    </w:r>
    <w:r w:rsidR="004B224D" w:rsidRPr="00156098">
      <w:rPr>
        <w:rStyle w:val="Emphasis"/>
        <w:b/>
        <w:i w:val="0"/>
        <w:color w:val="781E65"/>
      </w:rPr>
      <w:t>18</w:t>
    </w:r>
    <w:r w:rsidRPr="00156098">
      <w:rPr>
        <w:rStyle w:val="Emphasis"/>
        <w:b/>
        <w:i w:val="0"/>
        <w:color w:val="781E65"/>
      </w:rPr>
      <w:t>88</w:t>
    </w:r>
    <w:r w:rsidR="00EF21FF" w:rsidRPr="00156098">
      <w:rPr>
        <w:rStyle w:val="Emphasis"/>
        <w:b/>
        <w:i w:val="0"/>
        <w:color w:val="781E65"/>
      </w:rPr>
      <w:t>.06.16O</w:t>
    </w:r>
    <w:r w:rsidR="00DC7230" w:rsidRPr="00156098">
      <w:rPr>
        <w:rStyle w:val="Emphasis"/>
        <w:b/>
        <w:i w:val="0"/>
        <w:color w:val="781E65"/>
      </w:rPr>
      <w:t xml:space="preserve"> - SPANISH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161" w:rsidRDefault="007E3161" w:rsidP="00EF4574">
      <w:pPr>
        <w:spacing w:before="0" w:after="0" w:line="240" w:lineRule="auto"/>
      </w:pPr>
      <w:r>
        <w:separator/>
      </w:r>
    </w:p>
  </w:footnote>
  <w:footnote w:type="continuationSeparator" w:id="0">
    <w:p w:rsidR="007E3161" w:rsidRDefault="007E3161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E3161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C3980"/>
    <w:multiLevelType w:val="hybridMultilevel"/>
    <w:tmpl w:val="2ED28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ED770C5"/>
    <w:multiLevelType w:val="hybridMultilevel"/>
    <w:tmpl w:val="05FCFB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872BD"/>
    <w:multiLevelType w:val="hybridMultilevel"/>
    <w:tmpl w:val="49105362"/>
    <w:lvl w:ilvl="0" w:tplc="9FCCC196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3192C"/>
    <w:multiLevelType w:val="hybridMultilevel"/>
    <w:tmpl w:val="9480974E"/>
    <w:lvl w:ilvl="0" w:tplc="4816DBD2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0662A"/>
    <w:multiLevelType w:val="hybridMultilevel"/>
    <w:tmpl w:val="BE1CE48E"/>
    <w:lvl w:ilvl="0" w:tplc="95E4D354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53FD6"/>
    <w:multiLevelType w:val="hybridMultilevel"/>
    <w:tmpl w:val="C41E44E0"/>
    <w:lvl w:ilvl="0" w:tplc="132AA6BA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9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10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11" w15:restartNumberingAfterBreak="0">
    <w:nsid w:val="6992500F"/>
    <w:multiLevelType w:val="hybridMultilevel"/>
    <w:tmpl w:val="224C0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7C995D29"/>
    <w:multiLevelType w:val="hybridMultilevel"/>
    <w:tmpl w:val="4ABA1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10"/>
  </w:num>
  <w:num w:numId="11">
    <w:abstractNumId w:val="3"/>
  </w:num>
  <w:num w:numId="12">
    <w:abstractNumId w:val="5"/>
  </w:num>
  <w:num w:numId="13">
    <w:abstractNumId w:val="13"/>
  </w:num>
  <w:num w:numId="14">
    <w:abstractNumId w:val="7"/>
  </w:num>
  <w:num w:numId="15">
    <w:abstractNumId w:val="0"/>
  </w:num>
  <w:num w:numId="16">
    <w:abstractNumId w:val="4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44116"/>
    <w:rsid w:val="00054E4D"/>
    <w:rsid w:val="00060073"/>
    <w:rsid w:val="000705F9"/>
    <w:rsid w:val="0011342E"/>
    <w:rsid w:val="001202E7"/>
    <w:rsid w:val="001541EA"/>
    <w:rsid w:val="00156098"/>
    <w:rsid w:val="00193871"/>
    <w:rsid w:val="001A7DDE"/>
    <w:rsid w:val="001C4F4B"/>
    <w:rsid w:val="001C5B63"/>
    <w:rsid w:val="001C771B"/>
    <w:rsid w:val="001E1DC0"/>
    <w:rsid w:val="00240254"/>
    <w:rsid w:val="002664BD"/>
    <w:rsid w:val="00283D44"/>
    <w:rsid w:val="0028602A"/>
    <w:rsid w:val="002C2585"/>
    <w:rsid w:val="002D50EF"/>
    <w:rsid w:val="00301144"/>
    <w:rsid w:val="00302F69"/>
    <w:rsid w:val="00311F47"/>
    <w:rsid w:val="003148B7"/>
    <w:rsid w:val="003158C3"/>
    <w:rsid w:val="003206C2"/>
    <w:rsid w:val="003274CD"/>
    <w:rsid w:val="00347ED4"/>
    <w:rsid w:val="0035119D"/>
    <w:rsid w:val="003809F7"/>
    <w:rsid w:val="003959FC"/>
    <w:rsid w:val="003A3376"/>
    <w:rsid w:val="003B3FA3"/>
    <w:rsid w:val="003B4F12"/>
    <w:rsid w:val="003D09B2"/>
    <w:rsid w:val="00423F31"/>
    <w:rsid w:val="004257C2"/>
    <w:rsid w:val="0042695C"/>
    <w:rsid w:val="00431899"/>
    <w:rsid w:val="00486804"/>
    <w:rsid w:val="00486D22"/>
    <w:rsid w:val="004A02FD"/>
    <w:rsid w:val="004B224D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3B5D"/>
    <w:rsid w:val="00584817"/>
    <w:rsid w:val="005A1F1B"/>
    <w:rsid w:val="005F4FBF"/>
    <w:rsid w:val="00623BA1"/>
    <w:rsid w:val="006346BC"/>
    <w:rsid w:val="0066652A"/>
    <w:rsid w:val="0068036A"/>
    <w:rsid w:val="00682167"/>
    <w:rsid w:val="006B22E4"/>
    <w:rsid w:val="006C42AF"/>
    <w:rsid w:val="006E6FE8"/>
    <w:rsid w:val="00711D8E"/>
    <w:rsid w:val="00712672"/>
    <w:rsid w:val="00734E3F"/>
    <w:rsid w:val="00736985"/>
    <w:rsid w:val="00764643"/>
    <w:rsid w:val="007718BA"/>
    <w:rsid w:val="007A0FB8"/>
    <w:rsid w:val="007A78E3"/>
    <w:rsid w:val="007B6200"/>
    <w:rsid w:val="007B6F69"/>
    <w:rsid w:val="007B6FA4"/>
    <w:rsid w:val="007E3161"/>
    <w:rsid w:val="00801B9F"/>
    <w:rsid w:val="00894A5F"/>
    <w:rsid w:val="008A730F"/>
    <w:rsid w:val="009545B5"/>
    <w:rsid w:val="009633A5"/>
    <w:rsid w:val="009A4B7C"/>
    <w:rsid w:val="009B3811"/>
    <w:rsid w:val="009B4D3B"/>
    <w:rsid w:val="009D7407"/>
    <w:rsid w:val="009E0866"/>
    <w:rsid w:val="00A02D53"/>
    <w:rsid w:val="00A14AA9"/>
    <w:rsid w:val="00A24A62"/>
    <w:rsid w:val="00A313E1"/>
    <w:rsid w:val="00A31C9F"/>
    <w:rsid w:val="00A55104"/>
    <w:rsid w:val="00A614FE"/>
    <w:rsid w:val="00AC164A"/>
    <w:rsid w:val="00AF1058"/>
    <w:rsid w:val="00AF2050"/>
    <w:rsid w:val="00B66B14"/>
    <w:rsid w:val="00B96DCB"/>
    <w:rsid w:val="00BB26C5"/>
    <w:rsid w:val="00BC3098"/>
    <w:rsid w:val="00BF4DE6"/>
    <w:rsid w:val="00C42CDE"/>
    <w:rsid w:val="00CA37B1"/>
    <w:rsid w:val="00CB1959"/>
    <w:rsid w:val="00CC4224"/>
    <w:rsid w:val="00CD5CE5"/>
    <w:rsid w:val="00D0296C"/>
    <w:rsid w:val="00D917BF"/>
    <w:rsid w:val="00D93AC4"/>
    <w:rsid w:val="00D948FE"/>
    <w:rsid w:val="00DB62EE"/>
    <w:rsid w:val="00DC7230"/>
    <w:rsid w:val="00E34317"/>
    <w:rsid w:val="00E357B7"/>
    <w:rsid w:val="00E53800"/>
    <w:rsid w:val="00E57DC7"/>
    <w:rsid w:val="00E6081F"/>
    <w:rsid w:val="00E67F4B"/>
    <w:rsid w:val="00EA04B2"/>
    <w:rsid w:val="00EA20F3"/>
    <w:rsid w:val="00EC15AE"/>
    <w:rsid w:val="00ED43D1"/>
    <w:rsid w:val="00EE4EE1"/>
    <w:rsid w:val="00EF21FF"/>
    <w:rsid w:val="00EF4574"/>
    <w:rsid w:val="00F1519E"/>
    <w:rsid w:val="00F2684E"/>
    <w:rsid w:val="00F729EF"/>
    <w:rsid w:val="00F77CAE"/>
    <w:rsid w:val="00F96BB9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E119A933-B733-4BED-BF7F-5C836DD5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paragraph" w:customStyle="1" w:styleId="Default">
    <w:name w:val="Default"/>
    <w:rsid w:val="009B3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3FEBB-0F3D-4C38-8F3B-EA0F75D3F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5</cp:revision>
  <cp:lastPrinted>2013-10-29T09:49:00Z</cp:lastPrinted>
  <dcterms:created xsi:type="dcterms:W3CDTF">2016-07-16T11:55:00Z</dcterms:created>
  <dcterms:modified xsi:type="dcterms:W3CDTF">2016-07-21T07:59:00Z</dcterms:modified>
</cp:coreProperties>
</file>