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2F" w:rsidRPr="007869EE" w:rsidRDefault="00505E2F" w:rsidP="00505E2F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56"/>
          <w:szCs w:val="56"/>
        </w:rPr>
      </w:pPr>
      <w:r w:rsidRPr="007869EE">
        <w:rPr>
          <w:rFonts w:ascii="Arial" w:eastAsia="Calibri" w:hAnsi="Arial" w:cs="Arial"/>
          <w:b/>
          <w:smallCaps/>
          <w:color w:val="781E65"/>
          <w:spacing w:val="5"/>
          <w:sz w:val="56"/>
          <w:szCs w:val="56"/>
          <w:lang w:val="hr-HR"/>
        </w:rPr>
        <w:t>INFORMATIVNI LIST</w:t>
      </w:r>
    </w:p>
    <w:p w:rsidR="00505E2F" w:rsidRPr="007869EE" w:rsidRDefault="00505E2F" w:rsidP="00A8549B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40"/>
          <w:szCs w:val="40"/>
        </w:rPr>
      </w:pPr>
      <w:r w:rsidRPr="007869EE">
        <w:rPr>
          <w:rFonts w:ascii="Arial" w:eastAsia="Calibri" w:hAnsi="Arial" w:cs="Arial"/>
          <w:b/>
          <w:smallCaps/>
          <w:color w:val="781E65"/>
          <w:spacing w:val="5"/>
          <w:sz w:val="40"/>
          <w:szCs w:val="40"/>
          <w:lang w:val="hr-HR"/>
        </w:rPr>
        <w:t xml:space="preserve">USLUGE I PROGRAMI ZA OSOBE S INVALIDITETOM </w:t>
      </w:r>
    </w:p>
    <w:p w:rsidR="00505E2F" w:rsidRPr="007869EE" w:rsidRDefault="00505E2F" w:rsidP="00505E2F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>Postoje mnoge usluge i programi za osobe s invaliditetom koji im mogu pomoći pripremiti se za posao, pronaći i zadržati posao. Oni uključuju: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Wage Subsidies (Subvencije plaća) </w:t>
      </w: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>daju potencijalnim poslodavcima dodatni poticaj da zaposle osobe s invaliditetom.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>Work Based Personal Assistance</w:t>
      </w: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 xml:space="preserve"> </w:t>
      </w:r>
      <w:r w:rsidRPr="007869EE">
        <w:rPr>
          <w:rFonts w:ascii="Century Gothic" w:eastAsia="Calibri" w:hAnsi="Century Gothic" w:cs="Arial"/>
          <w:b/>
          <w:bCs/>
          <w:color w:val="781E65"/>
          <w:sz w:val="22"/>
          <w:lang w:val="hr-HR"/>
        </w:rPr>
        <w:t>(Osobna pomoć bazirana na radnom mjestu)</w:t>
      </w: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 xml:space="preserve"> pomaže u plaćanju troškova pružanja podrške na radnom mjestu osobama kojima je potrebna redovita pomoć slijedom invaliditeta ili zdravstvenih potreba.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>Transport Allowance</w:t>
      </w:r>
      <w:r w:rsidRPr="007869EE">
        <w:rPr>
          <w:rFonts w:ascii="Century Gothic" w:eastAsia="Calibri" w:hAnsi="Century Gothic" w:cs="Arial"/>
          <w:color w:val="781E65"/>
          <w:sz w:val="22"/>
          <w:lang w:val="hr-HR"/>
        </w:rPr>
        <w:t xml:space="preserve"> </w:t>
      </w:r>
      <w:r w:rsidRPr="007869EE">
        <w:rPr>
          <w:rFonts w:ascii="Century Gothic" w:eastAsia="Calibri" w:hAnsi="Century Gothic" w:cs="Arial"/>
          <w:b/>
          <w:bCs/>
          <w:color w:val="781E65"/>
          <w:sz w:val="22"/>
          <w:lang w:val="hr-HR"/>
        </w:rPr>
        <w:t>(Doplatak za prijevoz)</w:t>
      </w:r>
      <w:r w:rsidRPr="007869EE">
        <w:rPr>
          <w:rFonts w:ascii="Century Gothic" w:eastAsia="Calibri" w:hAnsi="Century Gothic" w:cs="Arial"/>
          <w:b/>
          <w:bCs/>
          <w:color w:val="781E65"/>
          <w:sz w:val="20"/>
          <w:lang w:val="hr-HR"/>
        </w:rPr>
        <w:t xml:space="preserve"> </w:t>
      </w: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>vam može pomoći platiti troškove putovanja na posao i sa posla, škole, obuke, volontiranja ili traženja posla ako niste u stanju koristiti javni prijevoz.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The Relocation Assistance to Take Up a Job programme (Program preseljenja radi posla) </w:t>
      </w:r>
      <w:r w:rsidRPr="007869EE">
        <w:rPr>
          <w:rFonts w:ascii="Century Gothic" w:eastAsia="Times" w:hAnsi="Century Gothic" w:cs="Times New Roman"/>
          <w:color w:val="781E65"/>
          <w:sz w:val="20"/>
          <w:szCs w:val="20"/>
          <w:lang w:val="hr-HR"/>
        </w:rPr>
        <w:t>može pomoći platiti vaše troškove preseljenja.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Personal Helpers and Mentors Employment Services (Usluge osobne pomoći i mentorstva za zapošljavanje) </w:t>
      </w:r>
      <w:r w:rsidRPr="007869EE">
        <w:rPr>
          <w:rFonts w:ascii="Century Gothic" w:eastAsia="Times" w:hAnsi="Century Gothic" w:cs="Times New Roman"/>
          <w:color w:val="781E65"/>
          <w:sz w:val="20"/>
          <w:szCs w:val="20"/>
          <w:lang w:val="hr-HR"/>
        </w:rPr>
        <w:t xml:space="preserve"> vam mogu pomoći ako ste pogođeni mentalnom bolesti (ILI: imate mentalno oboljenje), ako primate odgovarajuću dohodovnu pomoć i ako se od vas traži da nađete posao.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>Job in Jeopardy assistance (Pomoć za posao koji je pod rizikom)</w:t>
      </w:r>
      <w:r w:rsidRPr="007869EE">
        <w:rPr>
          <w:rFonts w:ascii="Century Gothic" w:eastAsia="Calibri" w:hAnsi="Century Gothic" w:cs="Arial"/>
          <w:b/>
          <w:color w:val="781E65"/>
          <w:sz w:val="20"/>
          <w:szCs w:val="20"/>
          <w:lang w:val="hr-HR"/>
        </w:rPr>
        <w:t xml:space="preserve"> </w:t>
      </w:r>
      <w:r w:rsidRPr="007869EE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je na raspolaganju ako postoji rizik da ćete izgubiti posao uslijed invaliditeta, ozljede ili zdravstvenog stanja.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>New Enterprise Incentive Scheme (Program poticaja novih poduzetništva)</w:t>
      </w:r>
      <w:r w:rsidRPr="007869EE">
        <w:rPr>
          <w:rFonts w:ascii="Century Gothic" w:eastAsia="Calibri" w:hAnsi="Century Gothic" w:cs="Arial"/>
          <w:b/>
          <w:color w:val="781E65"/>
          <w:sz w:val="20"/>
          <w:szCs w:val="20"/>
          <w:lang w:val="hr-HR"/>
        </w:rPr>
        <w:t xml:space="preserve"> </w:t>
      </w:r>
      <w:r w:rsidRPr="007869EE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vam može pomoći ako želite otvoriti novo malo poduzetništvo.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National Work Experience Programme (Nacionalni program za stjecanje radnog iskustva) </w:t>
      </w: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 xml:space="preserve">vam može pomoći ako ste zainteresirani za plaćeni ili neplaćeni rad za stjecanje radnog iskustva kako bi vam se pomoglo steći praktične vještine i samopouzdanje. </w:t>
      </w:r>
    </w:p>
    <w:p w:rsidR="00505E2F" w:rsidRPr="007869EE" w:rsidRDefault="00505E2F" w:rsidP="00505E2F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7869EE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Community Development Programme (Program za razvoj društvene zajednice) </w:t>
      </w:r>
      <w:r w:rsidRPr="007869EE">
        <w:rPr>
          <w:rFonts w:ascii="Century Gothic" w:eastAsia="Calibri" w:hAnsi="Century Gothic" w:cs="Arial"/>
          <w:color w:val="781E65"/>
          <w:sz w:val="20"/>
          <w:lang w:val="hr-HR"/>
        </w:rPr>
        <w:t>pomaže osobama u pripremi za posao i u pronalaženju posla u udaljenim dijelovima Australije.</w:t>
      </w:r>
    </w:p>
    <w:p w:rsidR="00505E2F" w:rsidRPr="007869EE" w:rsidRDefault="00505E2F" w:rsidP="00505E2F">
      <w:pPr>
        <w:suppressAutoHyphens w:val="0"/>
        <w:spacing w:before="0" w:after="120" w:line="276" w:lineRule="auto"/>
        <w:contextualSpacing/>
        <w:outlineLvl w:val="0"/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</w:pPr>
      <w:r w:rsidRPr="007869EE">
        <w:rPr>
          <w:rFonts w:ascii="Century Gothic" w:eastAsia="Times" w:hAnsi="Century Gothic" w:cs="Times New Roman"/>
          <w:b/>
          <w:color w:val="781E65"/>
          <w:sz w:val="22"/>
          <w:lang w:val="hr-HR"/>
        </w:rPr>
        <w:t>Skills for Education and Employment (Vještine za obrazovanje i zaposlenje)</w:t>
      </w:r>
      <w:r w:rsidRPr="007869EE">
        <w:rPr>
          <w:rFonts w:ascii="Century Gothic" w:eastAsia="Times New Roman" w:hAnsi="Century Gothic" w:cs="Times New Roman"/>
          <w:b/>
          <w:color w:val="781E65"/>
          <w:sz w:val="20"/>
          <w:szCs w:val="28"/>
          <w:lang w:val="hr-HR"/>
        </w:rPr>
        <w:t xml:space="preserve"> </w:t>
      </w:r>
      <w:r w:rsidRPr="007869EE">
        <w:rPr>
          <w:rFonts w:ascii="Century Gothic" w:eastAsia="Times New Roman" w:hAnsi="Century Gothic" w:cs="Times New Roman"/>
          <w:color w:val="781E65"/>
          <w:sz w:val="20"/>
          <w:szCs w:val="28"/>
          <w:lang w:val="hr-HR"/>
        </w:rPr>
        <w:t>mogu pomoći</w:t>
      </w:r>
      <w:r w:rsidRPr="007869EE"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  <w:t xml:space="preserve"> da poboljšate vještine govora, čitanja, pisanja ili osnovnih matematičkih vještina.</w:t>
      </w:r>
    </w:p>
    <w:p w:rsidR="00A8549B" w:rsidRPr="007869EE" w:rsidRDefault="00A8549B" w:rsidP="00505E2F">
      <w:pPr>
        <w:suppressAutoHyphens w:val="0"/>
        <w:spacing w:before="0" w:after="120" w:line="276" w:lineRule="auto"/>
        <w:contextualSpacing/>
        <w:outlineLvl w:val="0"/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</w:pPr>
    </w:p>
    <w:p w:rsidR="008A730F" w:rsidRPr="007869EE" w:rsidRDefault="00505E2F" w:rsidP="00505E2F">
      <w:pPr>
        <w:suppressAutoHyphens w:val="0"/>
        <w:spacing w:before="0" w:after="120" w:line="276" w:lineRule="auto"/>
        <w:contextualSpacing/>
        <w:outlineLvl w:val="0"/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</w:pPr>
      <w:r w:rsidRPr="007869EE"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  <w:t xml:space="preserve">Za više informacija glede bilo koje od ovih usluga ili za specifične informacije o zapošljavanju osoba s invaliditetom, posjetite JobAccess na www.jobaccess.gov.au ili nazovite JobAccess savjetnika na </w:t>
      </w:r>
      <w:r w:rsidRPr="007869EE"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  <w:br/>
        <w:t xml:space="preserve">1800 464 800 </w:t>
      </w:r>
      <w:r w:rsidRPr="007869EE">
        <w:rPr>
          <w:rFonts w:ascii="Century Gothic" w:eastAsia="Times New Roman" w:hAnsi="Century Gothic" w:cs="Times New Roman"/>
          <w:bCs/>
          <w:color w:val="781E65"/>
          <w:sz w:val="20"/>
          <w:szCs w:val="28"/>
          <w:lang w:val="hr-HR"/>
        </w:rPr>
        <w:noBreakHyphen/>
        <w:t xml:space="preserve">  pozivi sa mobitela se naplaćuju po višoj tarifi.</w:t>
      </w:r>
      <w:bookmarkStart w:id="0" w:name="_GoBack"/>
      <w:bookmarkEnd w:id="0"/>
    </w:p>
    <w:sectPr w:rsidR="008A730F" w:rsidRPr="007869EE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69" w:rsidRDefault="00EF6069" w:rsidP="00EF4574">
      <w:pPr>
        <w:spacing w:before="0" w:after="0" w:line="240" w:lineRule="auto"/>
      </w:pPr>
      <w:r>
        <w:separator/>
      </w:r>
    </w:p>
  </w:endnote>
  <w:endnote w:type="continuationSeparator" w:id="0">
    <w:p w:rsidR="00EF6069" w:rsidRDefault="00EF606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EF6069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F44CA8">
      <w:fldChar w:fldCharType="begin"/>
    </w:r>
    <w:r w:rsidR="00B96DCB">
      <w:instrText xml:space="preserve"> PAGE   \* MERGEFORMAT </w:instrText>
    </w:r>
    <w:r w:rsidR="00F44CA8">
      <w:fldChar w:fldCharType="separate"/>
    </w:r>
    <w:r w:rsidR="00A8549B">
      <w:rPr>
        <w:noProof/>
      </w:rPr>
      <w:t>2</w:t>
    </w:r>
    <w:r w:rsidR="00F44C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8549B">
      <w:rPr>
        <w:sz w:val="28"/>
        <w:szCs w:val="28"/>
      </w:rPr>
      <w:t>.</w:t>
    </w:r>
  </w:p>
  <w:p w:rsidR="003959FC" w:rsidRPr="007869E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869EE">
      <w:rPr>
        <w:color w:val="781E65"/>
      </w:rPr>
      <w:t>1800 464 800</w:t>
    </w:r>
    <w:r w:rsidRPr="007869EE">
      <w:rPr>
        <w:color w:val="781E65"/>
      </w:rPr>
      <w:tab/>
    </w:r>
    <w:r w:rsidRPr="007869EE">
      <w:rPr>
        <w:color w:val="781E65"/>
      </w:rPr>
      <w:tab/>
      <w:t>www.jobaccess.gov.au</w:t>
    </w:r>
  </w:p>
  <w:p w:rsidR="003959FC" w:rsidRPr="007869EE" w:rsidRDefault="00764B64" w:rsidP="00D93AC4">
    <w:pPr>
      <w:spacing w:before="360"/>
      <w:ind w:left="84"/>
      <w:rPr>
        <w:rStyle w:val="Emphasis"/>
        <w:color w:val="781E65"/>
      </w:rPr>
    </w:pPr>
    <w:r w:rsidRPr="007869EE">
      <w:rPr>
        <w:rStyle w:val="Emphasis"/>
        <w:color w:val="781E65"/>
      </w:rPr>
      <w:t>Available services and programmes for people with disability</w:t>
    </w:r>
    <w:r w:rsidR="003C130A" w:rsidRPr="007869EE">
      <w:rPr>
        <w:rStyle w:val="Emphasis"/>
        <w:color w:val="781E65"/>
      </w:rPr>
      <w:t xml:space="preserve"> </w:t>
    </w:r>
    <w:proofErr w:type="gramStart"/>
    <w:r w:rsidR="00505E2F" w:rsidRPr="007869EE">
      <w:rPr>
        <w:rStyle w:val="Emphasis"/>
        <w:color w:val="781E65"/>
      </w:rPr>
      <w:t xml:space="preserve">V.1.0 </w:t>
    </w:r>
    <w:r w:rsidR="00F336FB" w:rsidRPr="007869EE">
      <w:rPr>
        <w:rStyle w:val="Emphasis"/>
        <w:color w:val="781E65"/>
      </w:rPr>
      <w:t xml:space="preserve"> </w:t>
    </w:r>
    <w:r w:rsidR="003C130A" w:rsidRPr="007869EE">
      <w:rPr>
        <w:rStyle w:val="Emphasis"/>
        <w:b/>
        <w:i w:val="0"/>
        <w:color w:val="781E65"/>
      </w:rPr>
      <w:t>18</w:t>
    </w:r>
    <w:r w:rsidRPr="007869EE">
      <w:rPr>
        <w:rStyle w:val="Emphasis"/>
        <w:b/>
        <w:i w:val="0"/>
        <w:color w:val="781E65"/>
      </w:rPr>
      <w:t>90</w:t>
    </w:r>
    <w:r w:rsidR="003C130A" w:rsidRPr="007869EE">
      <w:rPr>
        <w:rStyle w:val="Emphasis"/>
        <w:b/>
        <w:i w:val="0"/>
        <w:color w:val="781E65"/>
      </w:rPr>
      <w:t>.06.16F</w:t>
    </w:r>
    <w:proofErr w:type="gramEnd"/>
    <w:r w:rsidR="00F336FB" w:rsidRPr="007869EE">
      <w:rPr>
        <w:rStyle w:val="Emphasis"/>
        <w:b/>
        <w:i w:val="0"/>
        <w:color w:val="781E65"/>
      </w:rPr>
      <w:t xml:space="preserve"> - CROATIAN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69" w:rsidRDefault="00EF6069" w:rsidP="00EF4574">
      <w:pPr>
        <w:spacing w:before="0" w:after="0" w:line="240" w:lineRule="auto"/>
      </w:pPr>
      <w:r>
        <w:separator/>
      </w:r>
    </w:p>
  </w:footnote>
  <w:footnote w:type="continuationSeparator" w:id="0">
    <w:p w:rsidR="00EF6069" w:rsidRDefault="00EF606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06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185B"/>
    <w:rsid w:val="001541EA"/>
    <w:rsid w:val="00193871"/>
    <w:rsid w:val="001A7DDE"/>
    <w:rsid w:val="001B5E79"/>
    <w:rsid w:val="001C5B63"/>
    <w:rsid w:val="001E1DC0"/>
    <w:rsid w:val="00240254"/>
    <w:rsid w:val="00243FAC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C130A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2106"/>
    <w:rsid w:val="00505E2F"/>
    <w:rsid w:val="00510921"/>
    <w:rsid w:val="00510AD3"/>
    <w:rsid w:val="00513348"/>
    <w:rsid w:val="005166E8"/>
    <w:rsid w:val="005174E8"/>
    <w:rsid w:val="00533B5D"/>
    <w:rsid w:val="0056295A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1F69"/>
    <w:rsid w:val="00764B64"/>
    <w:rsid w:val="007869EE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0322B"/>
    <w:rsid w:val="00A23627"/>
    <w:rsid w:val="00A24A62"/>
    <w:rsid w:val="00A31C9F"/>
    <w:rsid w:val="00A55104"/>
    <w:rsid w:val="00A8549B"/>
    <w:rsid w:val="00AC164A"/>
    <w:rsid w:val="00AF1058"/>
    <w:rsid w:val="00AF2050"/>
    <w:rsid w:val="00B66B14"/>
    <w:rsid w:val="00B96DCB"/>
    <w:rsid w:val="00BB26C5"/>
    <w:rsid w:val="00BC15C6"/>
    <w:rsid w:val="00BC3098"/>
    <w:rsid w:val="00BF4DE6"/>
    <w:rsid w:val="00C42CDE"/>
    <w:rsid w:val="00C5211D"/>
    <w:rsid w:val="00CA37B1"/>
    <w:rsid w:val="00CB1959"/>
    <w:rsid w:val="00CD5CE5"/>
    <w:rsid w:val="00CE4B0F"/>
    <w:rsid w:val="00D0296C"/>
    <w:rsid w:val="00D93AC4"/>
    <w:rsid w:val="00D948FE"/>
    <w:rsid w:val="00DB62EE"/>
    <w:rsid w:val="00E357B7"/>
    <w:rsid w:val="00E53800"/>
    <w:rsid w:val="00E6081F"/>
    <w:rsid w:val="00E67F4B"/>
    <w:rsid w:val="00E87CED"/>
    <w:rsid w:val="00EA04B2"/>
    <w:rsid w:val="00EA20F3"/>
    <w:rsid w:val="00EC15AE"/>
    <w:rsid w:val="00ED43D1"/>
    <w:rsid w:val="00EE4EE1"/>
    <w:rsid w:val="00EF4574"/>
    <w:rsid w:val="00EF6069"/>
    <w:rsid w:val="00F1519E"/>
    <w:rsid w:val="00F2684E"/>
    <w:rsid w:val="00F336FB"/>
    <w:rsid w:val="00F44CA8"/>
    <w:rsid w:val="00F729EF"/>
    <w:rsid w:val="00F77CAE"/>
    <w:rsid w:val="00F96BB9"/>
    <w:rsid w:val="00FA31E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02E03A4-D4FF-4EED-82F5-7EC2071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9EFF-34F3-43FF-A0F0-439A1572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2016-07-15T03:28:00Z</dcterms:created>
  <dcterms:modified xsi:type="dcterms:W3CDTF">2016-07-20T09:57:00Z</dcterms:modified>
</cp:coreProperties>
</file>