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65CF" w14:textId="25920E98" w:rsidR="00067739" w:rsidRDefault="006A3B36" w:rsidP="006A3B36">
      <w:pPr>
        <w:pStyle w:val="Heading1"/>
      </w:pPr>
      <w:r w:rsidRPr="006A3B36">
        <w:rPr>
          <w:lang w:eastAsia="en-AU"/>
        </w:rPr>
        <mc:AlternateContent>
          <mc:Choice Requires="wps">
            <w:drawing>
              <wp:anchor distT="0" distB="0" distL="114300" distR="114300" simplePos="0" relativeHeight="251663360" behindDoc="1" locked="0" layoutInCell="1" allowOverlap="1" wp14:anchorId="50F23C55" wp14:editId="1B51C9A6">
                <wp:simplePos x="0" y="0"/>
                <wp:positionH relativeFrom="page">
                  <wp:align>right</wp:align>
                </wp:positionH>
                <wp:positionV relativeFrom="paragraph">
                  <wp:posOffset>-539115</wp:posOffset>
                </wp:positionV>
                <wp:extent cx="7562850" cy="2918012"/>
                <wp:effectExtent l="0" t="0" r="0"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2850" cy="2918012"/>
                        </a:xfrm>
                        <a:prstGeom prst="rect">
                          <a:avLst/>
                        </a:prstGeom>
                        <a:solidFill>
                          <a:srgbClr val="781E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2125A" id="Rectangle 1" o:spid="_x0000_s1026" alt="&quot;&quot;" style="position:absolute;margin-left:544.3pt;margin-top:-42.45pt;width:595.5pt;height:229.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K5gQIAAGAFAAAOAAAAZHJzL2Uyb0RvYy54bWysVE1vGyEQvVfqf0Dcm/1QnDhW1pGVNFWl&#10;KImaVDljFrxILEMBe+3++g7sh9M06qGqDxiYN29m3s5webVvNdkJ5xWYihYnOSXCcKiV2VT0+/Pt&#10;pzklPjBTMw1GVPQgPL1afvxw2dmFKKEBXQtHkMT4RWcr2oRgF1nmeSNa5k/ACoNGCa5lAY9uk9WO&#10;dcje6qzM87OsA1dbB1x4j7c3vZEuE7+UgocHKb0IRFcUcwtpdWldxzVbXrLFxjHbKD6kwf4hi5Yp&#10;g0EnqhsWGNk69QdVq7gDDzKccGgzkFJxkWrAaor8TTVPDbMi1YLieDvJ5P8fLb/fPdlHhzJ01i88&#10;bmMVe+na+I/5kX0S6zCJJfaBcLw8n52V8xlqytFWXhTzvCijnNnR3TofvghoSdxU1OHXSCKx3Z0P&#10;PXSExGgetKpvldbp4Dbra+3IjuGXO58Xn89mA/tvMG0i2EB06xnjTXYsJu3CQYuI0+abkETVmH6Z&#10;Mkl9JqY4jHNhQtGbGlaLPvwsx98YPXZm9EiVJsLILDH+xD0QjMieZOTusxzw0VWkNp2c878l1jtP&#10;HikymDA5t8qAe49AY1VD5B4/itRLE1VaQ314dMRBPyTe8luF3+2O+fDIHE4Ffmuc9PCAi9TQVRSG&#10;HSUNuJ/v3Uc8NitaKelwyirqf2yZE5Torwbb+KI4PY1jmQ6ns/MSD+61Zf3aYrbtNWA7FPimWJ62&#10;ER/0uJUO2hd8EFYxKpqY4Ri7ojy48XAd+unHJ4WL1SrBcBQtC3fmyfJIHlWNffm8f2HODs0bsO/v&#10;YZxItnjTwz02ehpYbQNIlRr8qOugN45xapzhyYnvxOtzQh0fxuUvAAAA//8DAFBLAwQUAAYACAAA&#10;ACEAUbPX3N8AAAAJAQAADwAAAGRycy9kb3ducmV2LnhtbEyPzU7DMBCE70i8g7VI3FrnT6FNs6kQ&#10;ohwQlxYOHJ14G0fEdhQ7aeDpcU9wnJ3VzDflftE9m2l0nTUI8ToCRqaxsjMtwsf7YbUB5rwwUvTW&#10;EMI3OdhXtzelKKS9mCPNJ9+yEGJcIRCU90PBuWsUaeHWdiATvLMdtfBBji2Xo7iEcN3zJIpyrkVn&#10;QoMSAz0par5Ok0Z4mQ6peM7860+T2rdEffK8TmbE+7vlcQfM0+L/nuGKH9ChCky1nYx0rEcIQzzC&#10;apNtgV3teBuHU42QPmQ58Krk/xdUvwAAAP//AwBQSwECLQAUAAYACAAAACEAtoM4kv4AAADhAQAA&#10;EwAAAAAAAAAAAAAAAAAAAAAAW0NvbnRlbnRfVHlwZXNdLnhtbFBLAQItABQABgAIAAAAIQA4/SH/&#10;1gAAAJQBAAALAAAAAAAAAAAAAAAAAC8BAABfcmVscy8ucmVsc1BLAQItABQABgAIAAAAIQDD96K5&#10;gQIAAGAFAAAOAAAAAAAAAAAAAAAAAC4CAABkcnMvZTJvRG9jLnhtbFBLAQItABQABgAIAAAAIQBR&#10;s9fc3wAAAAkBAAAPAAAAAAAAAAAAAAAAANsEAABkcnMvZG93bnJldi54bWxQSwUGAAAAAAQABADz&#10;AAAA5wUAAAAA&#10;" fillcolor="#781e65" stroked="f" strokeweight="1pt">
                <w10:wrap anchorx="page"/>
              </v:rect>
            </w:pict>
          </mc:Fallback>
        </mc:AlternateContent>
      </w:r>
      <w:r w:rsidRPr="006A3B36">
        <w:t>Understanding Disability and the Australian Workplace</w:t>
      </w:r>
    </w:p>
    <w:p w14:paraId="6F3F844A" w14:textId="77777777" w:rsidR="00C931B4" w:rsidRDefault="001B5ED7" w:rsidP="00C931B4">
      <w:pPr>
        <w:spacing w:before="240" w:after="360"/>
        <w:rPr>
          <w:color w:val="FFFFFF" w:themeColor="background1"/>
          <w:sz w:val="32"/>
          <w:szCs w:val="32"/>
        </w:rPr>
      </w:pPr>
      <w:r w:rsidRPr="001B5ED7">
        <w:rPr>
          <w:color w:val="FFFFFF" w:themeColor="background1"/>
          <w:sz w:val="32"/>
          <w:szCs w:val="32"/>
        </w:rPr>
        <w:t>Results from a national research commissioned by JobAccess.</w:t>
      </w:r>
    </w:p>
    <w:p w14:paraId="6F46B2A2" w14:textId="24F97E69" w:rsidR="001B5ED7" w:rsidRPr="00986AEE" w:rsidRDefault="00C931B4" w:rsidP="006810DC">
      <w:pPr>
        <w:spacing w:before="120" w:after="720"/>
        <w:rPr>
          <w:rFonts w:asciiTheme="minorHAnsi" w:hAnsiTheme="minorHAnsi" w:cstheme="minorHAnsi"/>
          <w:b/>
          <w:bCs/>
          <w:color w:val="FFFFFF" w:themeColor="background1"/>
          <w:sz w:val="32"/>
          <w:szCs w:val="32"/>
        </w:rPr>
      </w:pPr>
      <w:r w:rsidRPr="00986AEE">
        <w:rPr>
          <w:rFonts w:asciiTheme="minorHAnsi" w:hAnsiTheme="minorHAnsi" w:cstheme="minorHAnsi"/>
          <w:b/>
          <w:bCs/>
          <w:color w:val="FFFFFF" w:themeColor="background1"/>
          <w:sz w:val="32"/>
          <w:szCs w:val="32"/>
        </w:rPr>
        <w:t>#EmployTheirAbility</w:t>
      </w:r>
    </w:p>
    <w:p w14:paraId="12734E93" w14:textId="198FE9A8" w:rsidR="00D20A76" w:rsidRDefault="006810DC" w:rsidP="006810DC">
      <w:pPr>
        <w:spacing w:before="120"/>
        <w:ind w:left="-851"/>
        <w:rPr>
          <w:color w:val="FFFFFF" w:themeColor="background1"/>
          <w:sz w:val="32"/>
          <w:szCs w:val="32"/>
        </w:rPr>
      </w:pPr>
      <w:r>
        <w:rPr>
          <w:noProof/>
          <w:lang w:eastAsia="en-AU"/>
        </w:rPr>
        <w:drawing>
          <wp:inline distT="0" distB="0" distL="0" distR="0" wp14:anchorId="1593F433" wp14:editId="27CD3499">
            <wp:extent cx="7562215" cy="6346209"/>
            <wp:effectExtent l="0" t="0" r="635" b="0"/>
            <wp:docPr id="3" name="Picture 3" descr="Two woman at a computer desk. One is wearing a headset and typing. The other is standing next to her, looking at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woman at a computer desk. One is wearing a headset and typing. The other is standing next to her, looking at the scre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577167" cy="63587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103880E" w14:textId="47F521BB" w:rsidR="00D20A76" w:rsidRDefault="00D20A76" w:rsidP="004261B5">
      <w:pPr>
        <w:ind w:left="-851"/>
        <w:rPr>
          <w:color w:val="FFFFFF" w:themeColor="background1"/>
          <w:sz w:val="32"/>
          <w:szCs w:val="32"/>
        </w:rPr>
      </w:pPr>
      <w:r>
        <w:rPr>
          <w:color w:val="FFFFFF" w:themeColor="background1"/>
          <w:sz w:val="32"/>
          <w:szCs w:val="32"/>
        </w:rPr>
        <w:br w:type="page"/>
      </w:r>
      <w:r w:rsidR="004261B5">
        <w:rPr>
          <w:noProof/>
          <w:lang w:eastAsia="en-AU"/>
        </w:rPr>
        <w:lastRenderedPageBreak/>
        <w:drawing>
          <wp:inline distT="0" distB="0" distL="0" distR="0" wp14:anchorId="6D150B9B" wp14:editId="23BD54E9">
            <wp:extent cx="7543800" cy="3600818"/>
            <wp:effectExtent l="0" t="0" r="0" b="0"/>
            <wp:docPr id="7" name="Picture 7" descr="A woman leaning against a window, holding a binder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oman leaning against a window, holding a binder fol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7907" cy="3607552"/>
                    </a:xfrm>
                    <a:prstGeom prst="rect">
                      <a:avLst/>
                    </a:prstGeom>
                    <a:noFill/>
                    <a:ln>
                      <a:noFill/>
                    </a:ln>
                    <a:extLst>
                      <a:ext uri="{53640926-AAD7-44D8-BBD7-CCE9431645EC}">
                        <a14:shadowObscured xmlns:a14="http://schemas.microsoft.com/office/drawing/2010/main"/>
                      </a:ext>
                    </a:extLst>
                  </pic:spPr>
                </pic:pic>
              </a:graphicData>
            </a:graphic>
          </wp:inline>
        </w:drawing>
      </w:r>
    </w:p>
    <w:p w14:paraId="58B4CA4C" w14:textId="77777777" w:rsidR="00095D4B" w:rsidRDefault="00095D4B" w:rsidP="00095D4B">
      <w:pPr>
        <w:pStyle w:val="Heading2"/>
        <w:sectPr w:rsidR="00095D4B" w:rsidSect="006B4817">
          <w:headerReference w:type="even" r:id="rId9"/>
          <w:headerReference w:type="default" r:id="rId10"/>
          <w:footerReference w:type="even" r:id="rId11"/>
          <w:footerReference w:type="default" r:id="rId12"/>
          <w:headerReference w:type="first" r:id="rId13"/>
          <w:footerReference w:type="first" r:id="rId14"/>
          <w:pgSz w:w="11906" w:h="16838" w:code="9"/>
          <w:pgMar w:top="0" w:right="851" w:bottom="1701" w:left="851" w:header="0" w:footer="794" w:gutter="0"/>
          <w:cols w:space="708"/>
          <w:docGrid w:linePitch="360"/>
        </w:sectPr>
      </w:pPr>
    </w:p>
    <w:p w14:paraId="3252478E" w14:textId="38A208A1" w:rsidR="006810DC" w:rsidRPr="00095D4B" w:rsidRDefault="00095D4B" w:rsidP="006B4817">
      <w:pPr>
        <w:pStyle w:val="Heading2"/>
        <w:spacing w:before="600"/>
      </w:pPr>
      <w:r w:rsidRPr="00095D4B">
        <w:t>MESSAGE</w:t>
      </w:r>
    </w:p>
    <w:p w14:paraId="48846758" w14:textId="77777777" w:rsidR="00095D4B" w:rsidRDefault="00095D4B" w:rsidP="00095D4B">
      <w:r>
        <w:t>Workplace adjustments are a powerful asset when building truly inclusive and accessible workplaces.</w:t>
      </w:r>
    </w:p>
    <w:p w14:paraId="1A7D6C58" w14:textId="77777777" w:rsidR="00095D4B" w:rsidRDefault="00095D4B" w:rsidP="00095D4B">
      <w:r>
        <w:t>Accessible services, workplaces and communities are vital to improving the socio-economic participation of 4.4 million Australians with disability, especially in employment.</w:t>
      </w:r>
    </w:p>
    <w:p w14:paraId="58B2297C" w14:textId="77777777" w:rsidR="00095D4B" w:rsidRDefault="00095D4B" w:rsidP="00095D4B">
      <w:r>
        <w:t>The benefits of employing people with disability are clear. People with disability have lower rates of absenteeism and staff turnover and fewer workplace injuries than other workers.</w:t>
      </w:r>
    </w:p>
    <w:p w14:paraId="45EE58C2" w14:textId="77777777" w:rsidR="00095D4B" w:rsidRDefault="00095D4B" w:rsidP="00095D4B">
      <w:r>
        <w:t>Yes, just over 50% of people with disability are in the labour force compared with 84% of those without disability, and this gap has essentially remained unchanged for nearly 20 years.</w:t>
      </w:r>
    </w:p>
    <w:p w14:paraId="63CFD4BB" w14:textId="77777777" w:rsidR="00095D4B" w:rsidRDefault="00095D4B" w:rsidP="00095D4B">
      <w:r>
        <w:t>One of the tools available to support people with disability at work is workplace adjustments. While not all people with disability may require adjustments at work, knowing how to provide adjustments can help employers attract and employ an often overlooked talent pool.</w:t>
      </w:r>
    </w:p>
    <w:p w14:paraId="3720E400" w14:textId="77777777" w:rsidR="00095D4B" w:rsidRDefault="00095D4B" w:rsidP="00095D4B">
      <w:r>
        <w:t>JobAccess surveyed over 1,000 people nationwide to gauge the general awareness of disability and, more specifically, the understanding of workplace adjustments.</w:t>
      </w:r>
    </w:p>
    <w:p w14:paraId="03D79438" w14:textId="77777777" w:rsidR="00095D4B" w:rsidRDefault="00095D4B" w:rsidP="00095D4B">
      <w:r>
        <w:t>In this resource, we highlight the results from the survey and share a wide range of free and useful resources employers can access to support people with disability at work.</w:t>
      </w:r>
    </w:p>
    <w:p w14:paraId="005DCF03" w14:textId="77777777" w:rsidR="00095D4B" w:rsidRDefault="00095D4B" w:rsidP="00095D4B">
      <w:r>
        <w:t xml:space="preserve">Hiring a person with disability shouldn’t be seen as an issue to be overcome but an opportunity to build stronger teams. </w:t>
      </w:r>
    </w:p>
    <w:p w14:paraId="29DB4F14" w14:textId="77777777" w:rsidR="00095D4B" w:rsidRPr="00095D4B" w:rsidRDefault="00095D4B" w:rsidP="00095D4B">
      <w:pPr>
        <w:spacing w:after="0" w:line="240" w:lineRule="auto"/>
        <w:rPr>
          <w:rFonts w:asciiTheme="minorHAnsi" w:hAnsiTheme="minorHAnsi" w:cstheme="minorHAnsi"/>
          <w:b/>
          <w:bCs/>
          <w:sz w:val="24"/>
          <w:szCs w:val="24"/>
        </w:rPr>
      </w:pPr>
      <w:r w:rsidRPr="00095D4B">
        <w:rPr>
          <w:rFonts w:asciiTheme="minorHAnsi" w:hAnsiTheme="minorHAnsi" w:cstheme="minorHAnsi"/>
          <w:b/>
          <w:bCs/>
          <w:sz w:val="24"/>
          <w:szCs w:val="24"/>
        </w:rPr>
        <w:t>Daniel Valiente Riedl</w:t>
      </w:r>
    </w:p>
    <w:p w14:paraId="5D757374" w14:textId="77777777" w:rsidR="00095D4B" w:rsidRPr="00095D4B" w:rsidRDefault="00095D4B" w:rsidP="00095D4B">
      <w:pPr>
        <w:spacing w:after="0" w:line="240" w:lineRule="auto"/>
        <w:rPr>
          <w:rFonts w:asciiTheme="minorHAnsi" w:hAnsiTheme="minorHAnsi" w:cstheme="minorHAnsi"/>
          <w:b/>
          <w:bCs/>
          <w:sz w:val="24"/>
          <w:szCs w:val="24"/>
        </w:rPr>
      </w:pPr>
      <w:r w:rsidRPr="00095D4B">
        <w:rPr>
          <w:rFonts w:asciiTheme="minorHAnsi" w:hAnsiTheme="minorHAnsi" w:cstheme="minorHAnsi"/>
          <w:b/>
          <w:bCs/>
          <w:sz w:val="24"/>
          <w:szCs w:val="24"/>
        </w:rPr>
        <w:t xml:space="preserve">General Manager </w:t>
      </w:r>
    </w:p>
    <w:p w14:paraId="6E7040B9" w14:textId="77777777" w:rsidR="003F0BA3" w:rsidRDefault="00095D4B" w:rsidP="00095D4B">
      <w:pPr>
        <w:spacing w:after="0" w:line="240" w:lineRule="auto"/>
        <w:rPr>
          <w:rFonts w:asciiTheme="minorHAnsi" w:hAnsiTheme="minorHAnsi" w:cstheme="minorHAnsi"/>
          <w:b/>
          <w:bCs/>
          <w:sz w:val="24"/>
          <w:szCs w:val="24"/>
        </w:rPr>
        <w:sectPr w:rsidR="003F0BA3" w:rsidSect="00095D4B">
          <w:type w:val="continuous"/>
          <w:pgSz w:w="11906" w:h="16838"/>
          <w:pgMar w:top="255" w:right="851" w:bottom="1701" w:left="851" w:header="709" w:footer="794" w:gutter="0"/>
          <w:cols w:space="708"/>
          <w:titlePg/>
          <w:docGrid w:linePitch="360"/>
        </w:sectPr>
      </w:pPr>
      <w:r w:rsidRPr="00095D4B">
        <w:rPr>
          <w:rFonts w:asciiTheme="minorHAnsi" w:hAnsiTheme="minorHAnsi" w:cstheme="minorHAnsi"/>
          <w:b/>
          <w:bCs/>
          <w:sz w:val="24"/>
          <w:szCs w:val="24"/>
        </w:rPr>
        <w:t>JobAccess</w:t>
      </w:r>
    </w:p>
    <w:p w14:paraId="6BE43205" w14:textId="5BB39C5D" w:rsidR="00292BA6" w:rsidRDefault="00043AE0" w:rsidP="00095D4B">
      <w:pPr>
        <w:spacing w:after="0" w:line="240" w:lineRule="auto"/>
        <w:rPr>
          <w:rFonts w:asciiTheme="minorHAnsi" w:hAnsiTheme="minorHAnsi" w:cstheme="minorHAnsi"/>
          <w:b/>
          <w:bCs/>
          <w:sz w:val="28"/>
          <w:szCs w:val="28"/>
        </w:rPr>
      </w:pPr>
      <w:r>
        <w:rPr>
          <w:rFonts w:asciiTheme="minorHAnsi" w:hAnsiTheme="minorHAnsi" w:cstheme="minorHAnsi"/>
          <w:b/>
          <w:bCs/>
          <w:noProof/>
          <w:sz w:val="28"/>
          <w:szCs w:val="28"/>
          <w:lang w:eastAsia="en-AU"/>
        </w:rPr>
        <w:lastRenderedPageBreak/>
        <mc:AlternateContent>
          <mc:Choice Requires="wps">
            <w:drawing>
              <wp:anchor distT="0" distB="0" distL="114300" distR="114300" simplePos="0" relativeHeight="251668480" behindDoc="1" locked="0" layoutInCell="1" allowOverlap="1" wp14:anchorId="14827135" wp14:editId="359DF982">
                <wp:simplePos x="0" y="0"/>
                <wp:positionH relativeFrom="page">
                  <wp:align>right</wp:align>
                </wp:positionH>
                <wp:positionV relativeFrom="paragraph">
                  <wp:posOffset>-68874</wp:posOffset>
                </wp:positionV>
                <wp:extent cx="7547212" cy="8775510"/>
                <wp:effectExtent l="0" t="0" r="0" b="6985"/>
                <wp:wrapNone/>
                <wp:docPr id="68" name="Rectangle 6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47212" cy="8775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D3141" id="Rectangle 68" o:spid="_x0000_s1026" alt="&quot;&quot;" style="position:absolute;margin-left:543.05pt;margin-top:-5.4pt;width:594.25pt;height:691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rmiAIAAIMFAAAOAAAAZHJzL2Uyb0RvYy54bWysVE1v2zAMvQ/YfxB0X20HydIGdYqgRYcB&#10;XRusHXpWZCkWIIuapMTJfv0o+SNtV+ww7CKLIvlIPpO8vDo0muyF8wpMSYuznBJhOFTKbEv64+n2&#10;0zklPjBTMQ1GlPQoPL1afvxw2dqFmEANuhKOIIjxi9aWtA7BLrLM81o0zJ+BFQaVElzDAopum1WO&#10;tYje6GyS55+zFlxlHXDhPb7edEq6TPhSCh4epPQiEF1SzC2k06VzE89seckWW8dsrXifBvuHLBqm&#10;DAYdoW5YYGTn1B9QjeIOPMhwxqHJQErFRaoBqynyN9U81syKVAuS4+1Ik/9/sPx+/2jXDmlorV94&#10;vMYqDtI18Yv5kUMi6ziSJQ6BcHycz6bzSTGhhKPufD6fzYpEZ3Zyt86HLwIaEi8ldfg3Eklsf+cD&#10;hkTTwSRG86BVdau0TkLsAHGtHdkz/HebbZFc9a75BlX3djHL8yFkaphonlBfIWkT8QxE5C5ofMlO&#10;9aZbOGoR7bT5LiRRFVY4SRFH5C4o41yY0CXja1aJ7jmm8n4uCTAiS4w/YvcAr4scsLsse/voKlIn&#10;j8753xLrnEePFBlMGJ0bZcC9B6Cxqj5yZz+Q1FETWdpAdVw74qCbI2/5rcJfe8d8WDOHg4Mjhssg&#10;POAhNbQlhf5GSQ3u13vv0R77GbWUtDiIJfU/d8wJSvRXg51+UUyncXKTMJ3NJyi4l5rNS43ZNdeA&#10;/VLg2rE8XaN90MNVOmiecWesYlRUMcMxdkl5cINwHboFgVuHi9UqmeG0WhbuzKPlETyyGlv36fDM&#10;nO37O+Bo3MMwtGzxps072+hpYLULIFWagROvPd846amJ+60UV8lLOVmddufyNwAAAP//AwBQSwME&#10;FAAGAAgAAAAhACTuRI7fAAAACgEAAA8AAABkcnMvZG93bnJldi54bWxMj8FOhDAQhu8mvkMzJt52&#10;W2oWESkbs8nGkwdXYuKt0BGItEVaFnx7Z096m8k/+ef7iv1qB3bGKfTeKUi2Ahi6xpvetQqqt+Mm&#10;AxaidkYP3qGCHwywL6+vCp0bv7hXPJ9iy6jEhVwr6GIcc85D06HVYetHdJR9+snqSOvUcjPphcrt&#10;wKUQKbe6d/Sh0yMeOmy+TrNVIKt1J5eX48P7R1U/i3T+PkhMlbq9WZ8egUVc498xXPAJHUpiqv3s&#10;TGCDAhKJCjaJIIFLnGTZDlhN0919IoGXBf+vUP4CAAD//wMAUEsBAi0AFAAGAAgAAAAhALaDOJL+&#10;AAAA4QEAABMAAAAAAAAAAAAAAAAAAAAAAFtDb250ZW50X1R5cGVzXS54bWxQSwECLQAUAAYACAAA&#10;ACEAOP0h/9YAAACUAQAACwAAAAAAAAAAAAAAAAAvAQAAX3JlbHMvLnJlbHNQSwECLQAUAAYACAAA&#10;ACEArM365ogCAACDBQAADgAAAAAAAAAAAAAAAAAuAgAAZHJzL2Uyb0RvYy54bWxQSwECLQAUAAYA&#10;CAAAACEAJO5Ejt8AAAAKAQAADwAAAAAAAAAAAAAAAADiBAAAZHJzL2Rvd25yZXYueG1sUEsFBgAA&#10;AAAEAAQA8wAAAO4FAAAAAA==&#10;" fillcolor="#f2f2f2 [3052]" stroked="f" strokeweight="1pt">
                <w10:wrap anchorx="page"/>
              </v:rect>
            </w:pict>
          </mc:Fallback>
        </mc:AlternateContent>
      </w:r>
    </w:p>
    <w:p w14:paraId="4F0B06F2" w14:textId="29F60A18" w:rsidR="0010657A" w:rsidRDefault="0010657A" w:rsidP="0010657A">
      <w:pPr>
        <w:pStyle w:val="Heading2"/>
      </w:pPr>
      <w:r w:rsidRPr="0010657A">
        <w:t>TOPIC: WORKPLACE ADJUSTMENTS</w:t>
      </w:r>
    </w:p>
    <w:p w14:paraId="5EEE123C" w14:textId="6E19DC80" w:rsidR="0010657A" w:rsidRDefault="00C8264D" w:rsidP="00C8264D">
      <w:pPr>
        <w:pStyle w:val="Heading3"/>
      </w:pPr>
      <w:r w:rsidRPr="00C8264D">
        <w:t>Have you heard of workplace adjustments?</w:t>
      </w:r>
    </w:p>
    <w:p w14:paraId="584323F4" w14:textId="4EEF2ABF" w:rsidR="002E4122" w:rsidRPr="002E4122" w:rsidRDefault="002E4122" w:rsidP="002E4122">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6C6270C7" wp14:editId="3476E08C">
            <wp:extent cx="321635" cy="324000"/>
            <wp:effectExtent l="0" t="0" r="2540" b="0"/>
            <wp:docPr id="37" name="Picture 37"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Question mark"/>
                    <pic:cNvPicPr/>
                  </pic:nvPicPr>
                  <pic:blipFill>
                    <a:blip r:embed="rId15">
                      <a:extLst>
                        <a:ext uri="{28A0092B-C50C-407E-A947-70E740481C1C}">
                          <a14:useLocalDpi xmlns:a14="http://schemas.microsoft.com/office/drawing/2010/main" val="0"/>
                        </a:ext>
                      </a:extLst>
                    </a:blip>
                    <a:stretch>
                      <a:fillRect/>
                    </a:stretch>
                  </pic:blipFill>
                  <pic:spPr>
                    <a:xfrm>
                      <a:off x="0" y="0"/>
                      <a:ext cx="321635" cy="324000"/>
                    </a:xfrm>
                    <a:prstGeom prst="rect">
                      <a:avLst/>
                    </a:prstGeom>
                  </pic:spPr>
                </pic:pic>
              </a:graphicData>
            </a:graphic>
          </wp:inline>
        </w:drawing>
      </w:r>
      <w:r>
        <w:rPr>
          <w:rFonts w:asciiTheme="minorHAnsi" w:hAnsiTheme="minorHAnsi" w:cstheme="minorHAnsi"/>
          <w:b/>
          <w:bCs/>
          <w:color w:val="781E65"/>
          <w:sz w:val="48"/>
          <w:szCs w:val="48"/>
        </w:rPr>
        <w:t xml:space="preserve"> </w:t>
      </w:r>
      <w:r w:rsidRPr="002E4122">
        <w:rPr>
          <w:rFonts w:asciiTheme="minorHAnsi" w:hAnsiTheme="minorHAnsi" w:cstheme="minorHAnsi"/>
          <w:b/>
          <w:bCs/>
          <w:color w:val="781E65"/>
          <w:sz w:val="72"/>
          <w:szCs w:val="72"/>
        </w:rPr>
        <w:t>70%</w:t>
      </w:r>
    </w:p>
    <w:p w14:paraId="712D1C20" w14:textId="70587AE2" w:rsidR="002E4122" w:rsidRPr="00971461" w:rsidRDefault="002E4122" w:rsidP="00E67766">
      <w:r w:rsidRPr="00971461">
        <w:t>of respondents haven’t heard of workplace adjustments.</w:t>
      </w:r>
    </w:p>
    <w:p w14:paraId="791F25CF" w14:textId="6E7A114C" w:rsidR="002E4122" w:rsidRPr="002E4122" w:rsidRDefault="002E4122" w:rsidP="002E4122">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3669360F" wp14:editId="18A5E451">
            <wp:extent cx="321635" cy="321635"/>
            <wp:effectExtent l="0" t="0" r="2540" b="2540"/>
            <wp:docPr id="38" name="Picture 38"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Question mark"/>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635" cy="321635"/>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66</w:t>
      </w:r>
      <w:r w:rsidRPr="002E4122">
        <w:rPr>
          <w:rFonts w:asciiTheme="minorHAnsi" w:hAnsiTheme="minorHAnsi" w:cstheme="minorHAnsi"/>
          <w:b/>
          <w:bCs/>
          <w:color w:val="781E65"/>
          <w:sz w:val="72"/>
          <w:szCs w:val="72"/>
        </w:rPr>
        <w:t>%</w:t>
      </w:r>
    </w:p>
    <w:p w14:paraId="3AFA7BB9" w14:textId="53FBFA16" w:rsidR="002E4122" w:rsidRPr="00971461" w:rsidRDefault="002E4122" w:rsidP="00E67766">
      <w:r w:rsidRPr="00971461">
        <w:t>of respondents with disability were not aware of workplace adjustments.</w:t>
      </w:r>
    </w:p>
    <w:p w14:paraId="5B2E15CA" w14:textId="331BB005" w:rsidR="002E4122" w:rsidRPr="002E4122" w:rsidRDefault="002E4122" w:rsidP="002E4122">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28D25354" wp14:editId="507066CC">
            <wp:extent cx="270212" cy="396000"/>
            <wp:effectExtent l="0" t="0" r="0" b="4445"/>
            <wp:docPr id="39" name="Picture 39" descr="Fingers cl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ngers click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212" cy="396000"/>
                    </a:xfrm>
                    <a:prstGeom prst="rect">
                      <a:avLst/>
                    </a:prstGeom>
                  </pic:spPr>
                </pic:pic>
              </a:graphicData>
            </a:graphic>
          </wp:inline>
        </w:drawing>
      </w:r>
      <w:r>
        <w:rPr>
          <w:rFonts w:asciiTheme="minorHAnsi" w:hAnsiTheme="minorHAnsi" w:cstheme="minorHAnsi"/>
          <w:b/>
          <w:bCs/>
          <w:color w:val="781E65"/>
          <w:sz w:val="48"/>
          <w:szCs w:val="48"/>
        </w:rPr>
        <w:t xml:space="preserve"> </w:t>
      </w:r>
      <w:r w:rsidRPr="002E4122">
        <w:rPr>
          <w:rFonts w:asciiTheme="minorHAnsi" w:hAnsiTheme="minorHAnsi" w:cstheme="minorHAnsi"/>
          <w:b/>
          <w:bCs/>
          <w:color w:val="781E65"/>
          <w:sz w:val="32"/>
          <w:szCs w:val="32"/>
        </w:rPr>
        <w:t>ONLY</w:t>
      </w:r>
      <w:r>
        <w:rPr>
          <w:rFonts w:asciiTheme="minorHAnsi" w:hAnsiTheme="minorHAnsi" w:cstheme="minorHAnsi"/>
          <w:b/>
          <w:bCs/>
          <w:color w:val="781E65"/>
          <w:sz w:val="48"/>
          <w:szCs w:val="48"/>
        </w:rPr>
        <w:t xml:space="preserve"> </w:t>
      </w:r>
      <w:r w:rsidRPr="002E4122">
        <w:rPr>
          <w:rFonts w:asciiTheme="minorHAnsi" w:hAnsiTheme="minorHAnsi" w:cstheme="minorHAnsi"/>
          <w:b/>
          <w:bCs/>
          <w:color w:val="781E65"/>
          <w:sz w:val="72"/>
          <w:szCs w:val="72"/>
        </w:rPr>
        <w:t>1 in 3</w:t>
      </w:r>
    </w:p>
    <w:p w14:paraId="1206C578" w14:textId="0838ED4A" w:rsidR="002E4122" w:rsidRPr="00971461" w:rsidRDefault="002E4122" w:rsidP="00E67766">
      <w:r w:rsidRPr="00971461">
        <w:t>see workplace adjustments as something that is easy.</w:t>
      </w:r>
    </w:p>
    <w:p w14:paraId="5BA330FE" w14:textId="77777777" w:rsidR="00477950" w:rsidRDefault="00477950" w:rsidP="00971461">
      <w:pPr>
        <w:spacing w:before="240" w:after="0" w:line="240" w:lineRule="auto"/>
      </w:pPr>
      <w:r>
        <w:rPr>
          <w:noProof/>
          <w:lang w:eastAsia="en-AU"/>
        </w:rPr>
        <w:drawing>
          <wp:inline distT="0" distB="0" distL="0" distR="0" wp14:anchorId="061B1AC0" wp14:editId="467FD9F4">
            <wp:extent cx="481585" cy="469393"/>
            <wp:effectExtent l="0" t="0" r="0" b="6985"/>
            <wp:docPr id="40" name="Picture 40" descr="Settings kn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ettings knob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1585" cy="469393"/>
                    </a:xfrm>
                    <a:prstGeom prst="rect">
                      <a:avLst/>
                    </a:prstGeom>
                  </pic:spPr>
                </pic:pic>
              </a:graphicData>
            </a:graphic>
          </wp:inline>
        </w:drawing>
      </w:r>
    </w:p>
    <w:p w14:paraId="722237D4" w14:textId="03DD4B6C" w:rsidR="00E908C7" w:rsidRPr="00E908C7" w:rsidRDefault="00E908C7" w:rsidP="00E908C7">
      <w:r w:rsidRPr="00E908C7">
        <w:t xml:space="preserve">Workplace adjustments are administrative, environmental, or procedural changes that enable people with disability to have equitable employment opportunity and work effectively and comfortably. </w:t>
      </w:r>
    </w:p>
    <w:p w14:paraId="0D6F1256" w14:textId="53908DCD" w:rsidR="002E4122" w:rsidRDefault="00035222" w:rsidP="00E908C7">
      <w:pPr>
        <w:rPr>
          <w:rFonts w:cs="Lato"/>
          <w:color w:val="000000"/>
        </w:rPr>
      </w:pPr>
      <w:hyperlink r:id="rId19" w:history="1">
        <w:r w:rsidR="00E908C7" w:rsidRPr="00477950">
          <w:rPr>
            <w:rStyle w:val="Hyperlink"/>
          </w:rPr>
          <w:t>See this video</w:t>
        </w:r>
      </w:hyperlink>
      <w:r w:rsidR="00E908C7" w:rsidRPr="00E908C7">
        <w:rPr>
          <w:rStyle w:val="A11"/>
          <w:b w:val="0"/>
          <w:bCs w:val="0"/>
          <w:u w:val="none"/>
        </w:rPr>
        <w:t xml:space="preserve"> </w:t>
      </w:r>
      <w:r w:rsidR="00E908C7" w:rsidRPr="00E908C7">
        <w:rPr>
          <w:rFonts w:cs="Lato"/>
          <w:color w:val="000000"/>
        </w:rPr>
        <w:t>to learn about the different supports and services available through JobAccess to make adjustments in the workplace.</w:t>
      </w:r>
    </w:p>
    <w:p w14:paraId="6B9CCB9C" w14:textId="3B85B82D" w:rsidR="009D3B1F" w:rsidRDefault="009D3B1F" w:rsidP="00E908C7">
      <w:pPr>
        <w:rPr>
          <w:sz w:val="24"/>
          <w:szCs w:val="24"/>
        </w:rPr>
      </w:pPr>
      <w:r>
        <w:rPr>
          <w:noProof/>
          <w:sz w:val="24"/>
          <w:szCs w:val="24"/>
          <w:lang w:eastAsia="en-AU"/>
        </w:rPr>
        <mc:AlternateContent>
          <mc:Choice Requires="wps">
            <w:drawing>
              <wp:inline distT="0" distB="0" distL="0" distR="0" wp14:anchorId="4F3AB4CA" wp14:editId="7CFD5DE8">
                <wp:extent cx="6429375" cy="0"/>
                <wp:effectExtent l="0" t="0" r="0" b="0"/>
                <wp:docPr id="41" name="Straight Connector 4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A84296" id="Straight Connector 41" o:spid="_x0000_s1026" alt="&quot;&quot;" style="visibility:visible;mso-wrap-style:square;mso-left-percent:-10001;mso-top-percent:-10001;mso-position-horizontal:absolute;mso-position-horizontal-relative:char;mso-position-vertical:absolute;mso-position-vertical-relative:line;mso-left-percent:-10001;mso-top-percent:-10001"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7M2AEAAB0EAAAOAAAAZHJzL2Uyb0RvYy54bWysU0mO2zAQvAfIHwjeY8lOZolgeQ5jTC5Z&#10;BlkeQFOkRYAb2BxL+n2apCzHySlBLpRIVlV3lVrbh9FochIBlLMtXa9qSoTlrlP22NIf35/e3FMC&#10;kdmOaWdFSycB9GH3+tV28I3YuN7pTgSCIhaawbe0j9E3VQW8F4bBynlh8VK6YFjEbThWXWADqhtd&#10;ber6thpc6HxwXADg6b5c0l3Wl1Lw+EVKEJHolmJvMa8hr4e0Vrsta46B+V7xuQ32D10YpiwWXaT2&#10;LDLyEtQfUkbx4MDJuOLOVE5KxUX2gG7W9W9uvvXMi+wFwwG/xAT/T5Z/Pj3a54AxDB4a8M8huRhl&#10;MOmJ/ZExhzUtYYkxEo6Ht+8279/e3VDCz3fVhegDxA/CGZJeWqqVTT5Yw04fIWIxhJ4h6VhbMuD0&#10;bO7qOsPAadU9Ka3TZZ4F8agDOTH8iofjOmP0i/nkunJ2f1Mjs+gu8FzlSimV3DPoCwkmSJuZpi3i&#10;LxnktzhpUdr7KiRRHboutZcaRYlxLmxcL0qITjSJBhbibCzN9cXLNXHGJ6rIo/s35IWRKzsbF7JR&#10;1oUS63X1OJ5blgV/TqD4ThEcXDfl6cjR4AzmUOf/JQ35r/tMv/zVu58AAAD//wMAUEsDBBQABgAI&#10;AAAAIQCbv92E2AAAAAMBAAAPAAAAZHJzL2Rvd25yZXYueG1sTI/NTsMwEITvSLyDtUjcqNOKnyrE&#10;qVoiLlwQbR9gEy9JIF5H8aYNb4/DhV5GGs1q5ttsM7lOnWgIrWcDy0UCirjytuXawPHwercGFQTZ&#10;YueZDPxQgE1+fZVhav2ZP+i0l1rFEg4pGmhE+lTrUDXkMCx8TxyzTz84lGiHWtsBz7HcdXqVJI/a&#10;YctxocGeXhqqvvejM/BW3O+mr63DY7UrxuJ9LYfySYy5vZm2z6CEJvk/hhk/okMemUo/sg2qMxAf&#10;kT+ds2S5egBVzl7nmb5kz38BAAD//wMAUEsBAi0AFAAGAAgAAAAhALaDOJL+AAAA4QEAABMAAAAA&#10;AAAAAAAAAAAAAAAAAFtDb250ZW50X1R5cGVzXS54bWxQSwECLQAUAAYACAAAACEAOP0h/9YAAACU&#10;AQAACwAAAAAAAAAAAAAAAAAvAQAAX3JlbHMvLnJlbHNQSwECLQAUAAYACAAAACEAeVZOzNgBAAAd&#10;BAAADgAAAAAAAAAAAAAAAAAuAgAAZHJzL2Uyb0RvYy54bWxQSwECLQAUAAYACAAAACEAm7/dhNgA&#10;AAADAQAADwAAAAAAAAAAAAAAAAAyBAAAZHJzL2Rvd25yZXYueG1sUEsFBgAAAAAEAAQA8wAAADcF&#10;AAAAAA==&#10;" strokecolor="#d8d8d8 [2732]" strokeweight="1pt">
                <v:stroke dashstyle="3 1" joinstyle="miter"/>
                <w10:anchorlock/>
              </v:line>
            </w:pict>
          </mc:Fallback>
        </mc:AlternateContent>
      </w:r>
    </w:p>
    <w:p w14:paraId="13F77968" w14:textId="2EC9A248" w:rsidR="00F97785" w:rsidRDefault="00F97785" w:rsidP="00F97785">
      <w:pPr>
        <w:pStyle w:val="Heading3"/>
      </w:pPr>
      <w:r w:rsidRPr="00F97785">
        <w:t>Who is responsible for making workplace adjustments?</w:t>
      </w:r>
    </w:p>
    <w:p w14:paraId="560B303C" w14:textId="74AA1EAC" w:rsidR="00F97785" w:rsidRPr="002E4122" w:rsidRDefault="00F97785" w:rsidP="00F97785">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04E345D" wp14:editId="5FFBC090">
            <wp:extent cx="330843" cy="288000"/>
            <wp:effectExtent l="0" t="0" r="0" b="0"/>
            <wp:docPr id="42" name="Picture 42"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riefcas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0843" cy="288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62</w:t>
      </w:r>
      <w:r w:rsidRPr="002E4122">
        <w:rPr>
          <w:rFonts w:asciiTheme="minorHAnsi" w:hAnsiTheme="minorHAnsi" w:cstheme="minorHAnsi"/>
          <w:b/>
          <w:bCs/>
          <w:color w:val="781E65"/>
          <w:sz w:val="72"/>
          <w:szCs w:val="72"/>
        </w:rPr>
        <w:t>%</w:t>
      </w:r>
    </w:p>
    <w:p w14:paraId="06464192" w14:textId="5722B59D" w:rsidR="00F97785" w:rsidRPr="00971461" w:rsidRDefault="00F97785" w:rsidP="00E67766">
      <w:r w:rsidRPr="00F97785">
        <w:t>see the employer as responsible</w:t>
      </w:r>
      <w:r>
        <w:t xml:space="preserve"> </w:t>
      </w:r>
      <w:r w:rsidRPr="00F97785">
        <w:t>for workplace adjustments</w:t>
      </w:r>
      <w:r w:rsidRPr="00971461">
        <w:t>.</w:t>
      </w:r>
    </w:p>
    <w:p w14:paraId="01B7995D" w14:textId="62534D79" w:rsidR="00F97785" w:rsidRPr="002E4122" w:rsidRDefault="00F97785" w:rsidP="00F97785">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7476CF7C" wp14:editId="06D40C21">
            <wp:extent cx="488351" cy="216000"/>
            <wp:effectExtent l="0" t="0" r="6985" b="0"/>
            <wp:docPr id="43" name="Picture 43"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andshak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8351" cy="216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52</w:t>
      </w:r>
      <w:r w:rsidRPr="002E4122">
        <w:rPr>
          <w:rFonts w:asciiTheme="minorHAnsi" w:hAnsiTheme="minorHAnsi" w:cstheme="minorHAnsi"/>
          <w:b/>
          <w:bCs/>
          <w:color w:val="781E65"/>
          <w:sz w:val="72"/>
          <w:szCs w:val="72"/>
        </w:rPr>
        <w:t>%</w:t>
      </w:r>
    </w:p>
    <w:p w14:paraId="7B833AE1" w14:textId="66771AE1" w:rsidR="00F97785" w:rsidRPr="00971461" w:rsidRDefault="00F97785" w:rsidP="00E67766">
      <w:r w:rsidRPr="00F97785">
        <w:t>agree that they would be more likely to choose to</w:t>
      </w:r>
      <w:r>
        <w:t xml:space="preserve"> </w:t>
      </w:r>
      <w:r w:rsidRPr="00F97785">
        <w:t>work for an employer who asked about workplace</w:t>
      </w:r>
      <w:r>
        <w:t xml:space="preserve"> </w:t>
      </w:r>
      <w:r w:rsidRPr="00F97785">
        <w:t>adjustments as part of the recruitment process.</w:t>
      </w:r>
    </w:p>
    <w:p w14:paraId="70CFD9C0" w14:textId="77777777" w:rsidR="00F97785" w:rsidRDefault="00F97785">
      <w:pPr>
        <w:spacing w:after="200"/>
        <w:rPr>
          <w:rFonts w:asciiTheme="minorHAnsi" w:hAnsiTheme="minorHAnsi" w:cstheme="minorHAnsi"/>
          <w:b/>
          <w:bCs/>
          <w:color w:val="781E65"/>
          <w:sz w:val="48"/>
          <w:szCs w:val="48"/>
        </w:rPr>
      </w:pPr>
      <w:r>
        <w:rPr>
          <w:rFonts w:asciiTheme="minorHAnsi" w:hAnsiTheme="minorHAnsi" w:cstheme="minorHAnsi"/>
          <w:b/>
          <w:bCs/>
          <w:color w:val="781E65"/>
          <w:sz w:val="48"/>
          <w:szCs w:val="48"/>
        </w:rPr>
        <w:br w:type="page"/>
      </w:r>
    </w:p>
    <w:p w14:paraId="3DCC1C61" w14:textId="2B802228" w:rsidR="00F97785" w:rsidRPr="002E4122" w:rsidRDefault="00043AE0" w:rsidP="00F97785">
      <w:pPr>
        <w:spacing w:after="0" w:line="240" w:lineRule="auto"/>
        <w:rPr>
          <w:rFonts w:asciiTheme="minorHAnsi" w:hAnsiTheme="minorHAnsi" w:cstheme="minorHAnsi"/>
          <w:b/>
          <w:bCs/>
          <w:color w:val="781E65"/>
          <w:sz w:val="48"/>
          <w:szCs w:val="48"/>
        </w:rPr>
      </w:pPr>
      <w:r>
        <w:rPr>
          <w:rFonts w:asciiTheme="minorHAnsi" w:hAnsiTheme="minorHAnsi" w:cstheme="minorHAnsi"/>
          <w:b/>
          <w:bCs/>
          <w:noProof/>
          <w:sz w:val="28"/>
          <w:szCs w:val="28"/>
          <w:lang w:eastAsia="en-AU"/>
        </w:rPr>
        <w:lastRenderedPageBreak/>
        <mc:AlternateContent>
          <mc:Choice Requires="wps">
            <w:drawing>
              <wp:anchor distT="0" distB="0" distL="114300" distR="114300" simplePos="0" relativeHeight="251666432" behindDoc="1" locked="0" layoutInCell="1" allowOverlap="1" wp14:anchorId="77DA1941" wp14:editId="0879CDF7">
                <wp:simplePos x="0" y="0"/>
                <wp:positionH relativeFrom="page">
                  <wp:posOffset>13648</wp:posOffset>
                </wp:positionH>
                <wp:positionV relativeFrom="paragraph">
                  <wp:posOffset>-77119</wp:posOffset>
                </wp:positionV>
                <wp:extent cx="7547212" cy="8775510"/>
                <wp:effectExtent l="0" t="0" r="0" b="6985"/>
                <wp:wrapNone/>
                <wp:docPr id="67" name="Rectangle 6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47212" cy="8775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C7D46" id="Rectangle 67" o:spid="_x0000_s1026" alt="&quot;&quot;" style="position:absolute;margin-left:1.05pt;margin-top:-6.05pt;width:594.25pt;height:69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rmiAIAAIMFAAAOAAAAZHJzL2Uyb0RvYy54bWysVE1v2zAMvQ/YfxB0X20HydIGdYqgRYcB&#10;XRusHXpWZCkWIIuapMTJfv0o+SNtV+ww7CKLIvlIPpO8vDo0muyF8wpMSYuznBJhOFTKbEv64+n2&#10;0zklPjBTMQ1GlPQoPL1afvxw2dqFmEANuhKOIIjxi9aWtA7BLrLM81o0zJ+BFQaVElzDAopum1WO&#10;tYje6GyS55+zFlxlHXDhPb7edEq6TPhSCh4epPQiEF1SzC2k06VzE89seckWW8dsrXifBvuHLBqm&#10;DAYdoW5YYGTn1B9QjeIOPMhwxqHJQErFRaoBqynyN9U81syKVAuS4+1Ik/9/sPx+/2jXDmlorV94&#10;vMYqDtI18Yv5kUMi6ziSJQ6BcHycz6bzSTGhhKPufD6fzYpEZ3Zyt86HLwIaEi8ldfg3Eklsf+cD&#10;hkTTwSRG86BVdau0TkLsAHGtHdkz/HebbZFc9a75BlX3djHL8yFkaphonlBfIWkT8QxE5C5ofMlO&#10;9aZbOGoR7bT5LiRRFVY4SRFH5C4o41yY0CXja1aJ7jmm8n4uCTAiS4w/YvcAr4scsLsse/voKlIn&#10;j8753xLrnEePFBlMGJ0bZcC9B6Cxqj5yZz+Q1FETWdpAdVw74qCbI2/5rcJfe8d8WDOHg4Mjhssg&#10;POAhNbQlhf5GSQ3u13vv0R77GbWUtDiIJfU/d8wJSvRXg51+UUyncXKTMJ3NJyi4l5rNS43ZNdeA&#10;/VLg2rE8XaN90MNVOmiecWesYlRUMcMxdkl5cINwHboFgVuHi9UqmeG0WhbuzKPlETyyGlv36fDM&#10;nO37O+Bo3MMwtGzxps072+hpYLULIFWagROvPd846amJ+60UV8lLOVmddufyNwAAAP//AwBQSwME&#10;FAAGAAgAAAAhALKDj93eAAAACwEAAA8AAABkcnMvZG93bnJldi54bWxMj0FPhDAQhe8m/odmTLzt&#10;tmBsBCkbs8nGkwdXYuKt0BGItEVaFvz3Die9vcl7+ea94rDagV1wCr13CpK9AIau8aZ3rYLq7bR7&#10;ABaidkYP3qGCHwxwKK+vCp0bv7hXvJxjywjiQq4VdDGOOeeh6dDqsPcjOvI+/WR1pHNquZn0QnA7&#10;8FQIya3uHX3o9IjHDpuv82wVpNV6ny4vp+z9o6qfhZy/jylKpW5v1qdHYBHX+BeGrT5Vh5I61X52&#10;JrCBGAkFFeySTWx+kgkJrCZ1J7MMeFnw/xvKXwAAAP//AwBQSwECLQAUAAYACAAAACEAtoM4kv4A&#10;AADhAQAAEwAAAAAAAAAAAAAAAAAAAAAAW0NvbnRlbnRfVHlwZXNdLnhtbFBLAQItABQABgAIAAAA&#10;IQA4/SH/1gAAAJQBAAALAAAAAAAAAAAAAAAAAC8BAABfcmVscy8ucmVsc1BLAQItABQABgAIAAAA&#10;IQCszfrmiAIAAIMFAAAOAAAAAAAAAAAAAAAAAC4CAABkcnMvZTJvRG9jLnhtbFBLAQItABQABgAI&#10;AAAAIQCyg4/d3gAAAAsBAAAPAAAAAAAAAAAAAAAAAOIEAABkcnMvZG93bnJldi54bWxQSwUGAAAA&#10;AAQABADzAAAA7QUAAAAA&#10;" fillcolor="#f2f2f2 [3052]" stroked="f" strokeweight="1pt">
                <w10:wrap anchorx="page"/>
              </v:rect>
            </w:pict>
          </mc:Fallback>
        </mc:AlternateContent>
      </w:r>
      <w:r w:rsidR="00F97785">
        <w:rPr>
          <w:rFonts w:asciiTheme="minorHAnsi" w:hAnsiTheme="minorHAnsi" w:cstheme="minorHAnsi"/>
          <w:b/>
          <w:bCs/>
          <w:noProof/>
          <w:color w:val="781E65"/>
          <w:sz w:val="48"/>
          <w:szCs w:val="48"/>
          <w:lang w:eastAsia="en-AU"/>
        </w:rPr>
        <w:drawing>
          <wp:inline distT="0" distB="0" distL="0" distR="0" wp14:anchorId="1C77FCE6" wp14:editId="01A7FB69">
            <wp:extent cx="352929" cy="324000"/>
            <wp:effectExtent l="0" t="0" r="9525" b="0"/>
            <wp:docPr id="44" name="Picture 44" descr="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peech bubbl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2929" cy="324000"/>
                    </a:xfrm>
                    <a:prstGeom prst="rect">
                      <a:avLst/>
                    </a:prstGeom>
                  </pic:spPr>
                </pic:pic>
              </a:graphicData>
            </a:graphic>
          </wp:inline>
        </w:drawing>
      </w:r>
      <w:r w:rsidR="00F97785">
        <w:rPr>
          <w:rFonts w:asciiTheme="minorHAnsi" w:hAnsiTheme="minorHAnsi" w:cstheme="minorHAnsi"/>
          <w:b/>
          <w:bCs/>
          <w:color w:val="781E65"/>
          <w:sz w:val="48"/>
          <w:szCs w:val="48"/>
        </w:rPr>
        <w:t xml:space="preserve"> </w:t>
      </w:r>
      <w:r w:rsidR="00F97785">
        <w:rPr>
          <w:rFonts w:asciiTheme="minorHAnsi" w:hAnsiTheme="minorHAnsi" w:cstheme="minorHAnsi"/>
          <w:b/>
          <w:bCs/>
          <w:color w:val="781E65"/>
          <w:sz w:val="72"/>
          <w:szCs w:val="72"/>
        </w:rPr>
        <w:t>62</w:t>
      </w:r>
      <w:r w:rsidR="00F97785" w:rsidRPr="002E4122">
        <w:rPr>
          <w:rFonts w:asciiTheme="minorHAnsi" w:hAnsiTheme="minorHAnsi" w:cstheme="minorHAnsi"/>
          <w:b/>
          <w:bCs/>
          <w:color w:val="781E65"/>
          <w:sz w:val="72"/>
          <w:szCs w:val="72"/>
        </w:rPr>
        <w:t>%</w:t>
      </w:r>
    </w:p>
    <w:p w14:paraId="5A69809D" w14:textId="3A9CBBE3" w:rsidR="00F97785" w:rsidRPr="00971461" w:rsidRDefault="00F97785" w:rsidP="00E67766">
      <w:r w:rsidRPr="00F97785">
        <w:t>agree that they would be comfortable</w:t>
      </w:r>
      <w:r>
        <w:t xml:space="preserve"> </w:t>
      </w:r>
      <w:r w:rsidRPr="00F97785">
        <w:t>to ask for a workplace adjustment</w:t>
      </w:r>
      <w:r w:rsidRPr="00971461">
        <w:t>.</w:t>
      </w:r>
    </w:p>
    <w:p w14:paraId="72F82FDB" w14:textId="6F6D7FEF" w:rsidR="00F97785" w:rsidRPr="002E4122" w:rsidRDefault="00F97785" w:rsidP="00F97785">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4A7A9BA" wp14:editId="339C714E">
            <wp:extent cx="357231" cy="324000"/>
            <wp:effectExtent l="0" t="0" r="5080" b="0"/>
            <wp:docPr id="45" name="Picture 45" descr="Caution sign with an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aution sign with an exclamation mark"/>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7231" cy="324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69</w:t>
      </w:r>
      <w:r w:rsidRPr="002E4122">
        <w:rPr>
          <w:rFonts w:asciiTheme="minorHAnsi" w:hAnsiTheme="minorHAnsi" w:cstheme="minorHAnsi"/>
          <w:b/>
          <w:bCs/>
          <w:color w:val="781E65"/>
          <w:sz w:val="72"/>
          <w:szCs w:val="72"/>
        </w:rPr>
        <w:t>%</w:t>
      </w:r>
    </w:p>
    <w:p w14:paraId="3650CBD0" w14:textId="40C35882" w:rsidR="00F97785" w:rsidRPr="00971461" w:rsidRDefault="00F97785" w:rsidP="00E67766">
      <w:r w:rsidRPr="00F97785">
        <w:t>agree that making workplace adjustments</w:t>
      </w:r>
      <w:r>
        <w:t xml:space="preserve"> </w:t>
      </w:r>
      <w:r w:rsidRPr="00F97785">
        <w:t>for a person with disability is an important</w:t>
      </w:r>
      <w:r>
        <w:t xml:space="preserve"> </w:t>
      </w:r>
      <w:r w:rsidRPr="00F97785">
        <w:t>part of a manager’s job</w:t>
      </w:r>
      <w:r w:rsidRPr="00971461">
        <w:t>.</w:t>
      </w:r>
    </w:p>
    <w:p w14:paraId="0923F199" w14:textId="559AABB4" w:rsidR="00B91189" w:rsidRDefault="00B91189" w:rsidP="00B91189">
      <w:pPr>
        <w:spacing w:before="240" w:after="0" w:line="240" w:lineRule="auto"/>
      </w:pPr>
      <w:r>
        <w:rPr>
          <w:noProof/>
          <w:lang w:eastAsia="en-AU"/>
        </w:rPr>
        <w:drawing>
          <wp:inline distT="0" distB="0" distL="0" distR="0" wp14:anchorId="582D04ED" wp14:editId="287D9826">
            <wp:extent cx="392861" cy="469393"/>
            <wp:effectExtent l="0" t="0" r="7620" b="6985"/>
            <wp:docPr id="46" name="Picture 46" descr="Law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aw documen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2861" cy="469393"/>
                    </a:xfrm>
                    <a:prstGeom prst="rect">
                      <a:avLst/>
                    </a:prstGeom>
                  </pic:spPr>
                </pic:pic>
              </a:graphicData>
            </a:graphic>
          </wp:inline>
        </w:drawing>
      </w:r>
    </w:p>
    <w:p w14:paraId="5093F31D" w14:textId="309964C7" w:rsidR="00F97785" w:rsidRDefault="001A526F" w:rsidP="001A526F">
      <w:r>
        <w:t xml:space="preserve">Under the Disability Discrimination Act 1992 (DDA), if an employer is aware of an employee’s disability, they must provide what is regarded </w:t>
      </w:r>
      <w:hyperlink r:id="rId25" w:history="1">
        <w:r w:rsidRPr="00604B39">
          <w:rPr>
            <w:rStyle w:val="Hyperlink"/>
          </w:rPr>
          <w:t>‘reasonable adjustment’</w:t>
        </w:r>
      </w:hyperlink>
      <w:r>
        <w:t xml:space="preserve"> – also known as workplace adjustment – to accommodate the needs of the employee (unless that adjustment would result in unjustifiable hardship).</w:t>
      </w:r>
    </w:p>
    <w:p w14:paraId="66DD84AD" w14:textId="77777777" w:rsidR="00BB3D66" w:rsidRDefault="00BB3D66" w:rsidP="00BB3D66">
      <w:pPr>
        <w:rPr>
          <w:sz w:val="24"/>
          <w:szCs w:val="24"/>
        </w:rPr>
      </w:pPr>
      <w:r>
        <w:rPr>
          <w:noProof/>
          <w:sz w:val="24"/>
          <w:szCs w:val="24"/>
          <w:lang w:eastAsia="en-AU"/>
        </w:rPr>
        <mc:AlternateContent>
          <mc:Choice Requires="wps">
            <w:drawing>
              <wp:inline distT="0" distB="0" distL="0" distR="0" wp14:anchorId="05663394" wp14:editId="3CD55B81">
                <wp:extent cx="6429375" cy="0"/>
                <wp:effectExtent l="0" t="0" r="0" b="0"/>
                <wp:docPr id="47" name="Straight Connector 4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2EFFC" id="Straight Connector 47" o:spid="_x0000_s1026" alt="&quot;&quot;" style="visibility:visible;mso-wrap-style:square;mso-left-percent:-10001;mso-top-percent:-10001;mso-position-horizontal:absolute;mso-position-horizontal-relative:char;mso-position-vertical:absolute;mso-position-vertical-relative:line;mso-left-percent:-10001;mso-top-percent:-10001"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7M2AEAAB0EAAAOAAAAZHJzL2Uyb0RvYy54bWysU0mO2zAQvAfIHwjeY8lOZolgeQ5jTC5Z&#10;BlkeQFOkRYAb2BxL+n2apCzHySlBLpRIVlV3lVrbh9FochIBlLMtXa9qSoTlrlP22NIf35/e3FMC&#10;kdmOaWdFSycB9GH3+tV28I3YuN7pTgSCIhaawbe0j9E3VQW8F4bBynlh8VK6YFjEbThWXWADqhtd&#10;ber6thpc6HxwXADg6b5c0l3Wl1Lw+EVKEJHolmJvMa8hr4e0Vrsta46B+V7xuQ32D10YpiwWXaT2&#10;LDLyEtQfUkbx4MDJuOLOVE5KxUX2gG7W9W9uvvXMi+wFwwG/xAT/T5Z/Pj3a54AxDB4a8M8huRhl&#10;MOmJ/ZExhzUtYYkxEo6Ht+8279/e3VDCz3fVhegDxA/CGZJeWqqVTT5Yw04fIWIxhJ4h6VhbMuD0&#10;bO7qOsPAadU9Ka3TZZ4F8agDOTH8iofjOmP0i/nkunJ2f1Mjs+gu8FzlSimV3DPoCwkmSJuZpi3i&#10;LxnktzhpUdr7KiRRHboutZcaRYlxLmxcL0qITjSJBhbibCzN9cXLNXHGJ6rIo/s35IWRKzsbF7JR&#10;1oUS63X1OJ5blgV/TqD4ThEcXDfl6cjR4AzmUOf/JQ35r/tMv/zVu58AAAD//wMAUEsDBBQABgAI&#10;AAAAIQCbv92E2AAAAAMBAAAPAAAAZHJzL2Rvd25yZXYueG1sTI/NTsMwEITvSLyDtUjcqNOKnyrE&#10;qVoiLlwQbR9gEy9JIF5H8aYNb4/DhV5GGs1q5ttsM7lOnWgIrWcDy0UCirjytuXawPHwercGFQTZ&#10;YueZDPxQgE1+fZVhav2ZP+i0l1rFEg4pGmhE+lTrUDXkMCx8TxyzTz84lGiHWtsBz7HcdXqVJI/a&#10;YctxocGeXhqqvvejM/BW3O+mr63DY7UrxuJ9LYfySYy5vZm2z6CEJvk/hhk/okMemUo/sg2qMxAf&#10;kT+ds2S5egBVzl7nmb5kz38BAAD//wMAUEsBAi0AFAAGAAgAAAAhALaDOJL+AAAA4QEAABMAAAAA&#10;AAAAAAAAAAAAAAAAAFtDb250ZW50X1R5cGVzXS54bWxQSwECLQAUAAYACAAAACEAOP0h/9YAAACU&#10;AQAACwAAAAAAAAAAAAAAAAAvAQAAX3JlbHMvLnJlbHNQSwECLQAUAAYACAAAACEAeVZOzNgBAAAd&#10;BAAADgAAAAAAAAAAAAAAAAAuAgAAZHJzL2Uyb0RvYy54bWxQSwECLQAUAAYACAAAACEAm7/dhNgA&#10;AAADAQAADwAAAAAAAAAAAAAAAAAyBAAAZHJzL2Rvd25yZXYueG1sUEsFBgAAAAAEAAQA8wAAADcF&#10;AAAAAA==&#10;" strokecolor="#d8d8d8 [2732]" strokeweight="1pt">
                <v:stroke dashstyle="3 1" joinstyle="miter"/>
                <w10:anchorlock/>
              </v:line>
            </w:pict>
          </mc:Fallback>
        </mc:AlternateContent>
      </w:r>
    </w:p>
    <w:p w14:paraId="5B37C3FA" w14:textId="14B4F61B" w:rsidR="00BB3D66" w:rsidRDefault="00BC4257" w:rsidP="00BB3D66">
      <w:pPr>
        <w:pStyle w:val="Heading3"/>
      </w:pPr>
      <w:r w:rsidRPr="00BC4257">
        <w:t>What is the cost of making workplace adjustments?</w:t>
      </w:r>
    </w:p>
    <w:p w14:paraId="30FE6E93" w14:textId="508A102D" w:rsidR="00FB593D" w:rsidRPr="002E4122" w:rsidRDefault="00FB593D" w:rsidP="00FB593D">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3A35BF5E" wp14:editId="1B587F41">
            <wp:extent cx="375210" cy="360000"/>
            <wp:effectExtent l="0" t="0" r="6350" b="2540"/>
            <wp:docPr id="48" name="Picture 48" descr="Tag with a dollar sign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g with a dollar sign on i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5210" cy="360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2 in 5</w:t>
      </w:r>
    </w:p>
    <w:p w14:paraId="2BE4CB41" w14:textId="137AA85A" w:rsidR="00FB593D" w:rsidRPr="00971461" w:rsidRDefault="00FB593D" w:rsidP="00E67766">
      <w:r w:rsidRPr="00FB593D">
        <w:t>respondents estimate the cost of workplace adjustments to be significant</w:t>
      </w:r>
      <w:r w:rsidRPr="00971461">
        <w:t>.</w:t>
      </w:r>
    </w:p>
    <w:p w14:paraId="03564BE4" w14:textId="66916FE1" w:rsidR="00FB593D" w:rsidRDefault="00FB593D" w:rsidP="00FB593D">
      <w:pPr>
        <w:spacing w:before="240" w:after="0" w:line="240" w:lineRule="auto"/>
      </w:pPr>
      <w:r>
        <w:rPr>
          <w:noProof/>
          <w:lang w:eastAsia="en-AU"/>
        </w:rPr>
        <w:drawing>
          <wp:inline distT="0" distB="0" distL="0" distR="0" wp14:anchorId="5882F05F" wp14:editId="1C2902A0">
            <wp:extent cx="500657" cy="396000"/>
            <wp:effectExtent l="0" t="0" r="0" b="4445"/>
            <wp:docPr id="49" name="Picture 49" descr="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Piggy bank"/>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0657" cy="396000"/>
                    </a:xfrm>
                    <a:prstGeom prst="rect">
                      <a:avLst/>
                    </a:prstGeom>
                  </pic:spPr>
                </pic:pic>
              </a:graphicData>
            </a:graphic>
          </wp:inline>
        </w:drawing>
      </w:r>
    </w:p>
    <w:p w14:paraId="751CA471" w14:textId="4DEDF17B" w:rsidR="00BB3D66" w:rsidRDefault="00FB593D" w:rsidP="00E67766">
      <w:r w:rsidRPr="00FB593D">
        <w:t>Fact: The majority of workplace adjustments are low cost and some changes, such as providing flexible working hours, involve no cost at all and benefit all employees, not just those living with disability.</w:t>
      </w:r>
    </w:p>
    <w:p w14:paraId="42499A3C" w14:textId="77777777" w:rsidR="006C39D8" w:rsidRDefault="006C39D8" w:rsidP="006C39D8">
      <w:pPr>
        <w:rPr>
          <w:sz w:val="24"/>
          <w:szCs w:val="24"/>
        </w:rPr>
      </w:pPr>
      <w:r>
        <w:rPr>
          <w:noProof/>
          <w:sz w:val="24"/>
          <w:szCs w:val="24"/>
          <w:lang w:eastAsia="en-AU"/>
        </w:rPr>
        <mc:AlternateContent>
          <mc:Choice Requires="wps">
            <w:drawing>
              <wp:inline distT="0" distB="0" distL="0" distR="0" wp14:anchorId="7697599C" wp14:editId="2755B73A">
                <wp:extent cx="6429375" cy="0"/>
                <wp:effectExtent l="0" t="0" r="0" b="0"/>
                <wp:docPr id="50" name="Straight Connector 5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357E1" id="Straight Connector 50" o:spid="_x0000_s1026" alt="&quot;&quot;" style="visibility:visible;mso-wrap-style:square;mso-left-percent:-10001;mso-top-percent:-10001;mso-position-horizontal:absolute;mso-position-horizontal-relative:char;mso-position-vertical:absolute;mso-position-vertical-relative:line;mso-left-percent:-10001;mso-top-percent:-10001"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7M2AEAAB0EAAAOAAAAZHJzL2Uyb0RvYy54bWysU0mO2zAQvAfIHwjeY8lOZolgeQ5jTC5Z&#10;BlkeQFOkRYAb2BxL+n2apCzHySlBLpRIVlV3lVrbh9FochIBlLMtXa9qSoTlrlP22NIf35/e3FMC&#10;kdmOaWdFSycB9GH3+tV28I3YuN7pTgSCIhaawbe0j9E3VQW8F4bBynlh8VK6YFjEbThWXWADqhtd&#10;ber6thpc6HxwXADg6b5c0l3Wl1Lw+EVKEJHolmJvMa8hr4e0Vrsta46B+V7xuQ32D10YpiwWXaT2&#10;LDLyEtQfUkbx4MDJuOLOVE5KxUX2gG7W9W9uvvXMi+wFwwG/xAT/T5Z/Pj3a54AxDB4a8M8huRhl&#10;MOmJ/ZExhzUtYYkxEo6Ht+8279/e3VDCz3fVhegDxA/CGZJeWqqVTT5Yw04fIWIxhJ4h6VhbMuD0&#10;bO7qOsPAadU9Ka3TZZ4F8agDOTH8iofjOmP0i/nkunJ2f1Mjs+gu8FzlSimV3DPoCwkmSJuZpi3i&#10;LxnktzhpUdr7KiRRHboutZcaRYlxLmxcL0qITjSJBhbibCzN9cXLNXHGJ6rIo/s35IWRKzsbF7JR&#10;1oUS63X1OJ5blgV/TqD4ThEcXDfl6cjR4AzmUOf/JQ35r/tMv/zVu58AAAD//wMAUEsDBBQABgAI&#10;AAAAIQCbv92E2AAAAAMBAAAPAAAAZHJzL2Rvd25yZXYueG1sTI/NTsMwEITvSLyDtUjcqNOKnyrE&#10;qVoiLlwQbR9gEy9JIF5H8aYNb4/DhV5GGs1q5ttsM7lOnWgIrWcDy0UCirjytuXawPHwercGFQTZ&#10;YueZDPxQgE1+fZVhav2ZP+i0l1rFEg4pGmhE+lTrUDXkMCx8TxyzTz84lGiHWtsBz7HcdXqVJI/a&#10;YctxocGeXhqqvvejM/BW3O+mr63DY7UrxuJ9LYfySYy5vZm2z6CEJvk/hhk/okMemUo/sg2qMxAf&#10;kT+ds2S5egBVzl7nmb5kz38BAAD//wMAUEsBAi0AFAAGAAgAAAAhALaDOJL+AAAA4QEAABMAAAAA&#10;AAAAAAAAAAAAAAAAAFtDb250ZW50X1R5cGVzXS54bWxQSwECLQAUAAYACAAAACEAOP0h/9YAAACU&#10;AQAACwAAAAAAAAAAAAAAAAAvAQAAX3JlbHMvLnJlbHNQSwECLQAUAAYACAAAACEAeVZOzNgBAAAd&#10;BAAADgAAAAAAAAAAAAAAAAAuAgAAZHJzL2Uyb0RvYy54bWxQSwECLQAUAAYACAAAACEAm7/dhNgA&#10;AAADAQAADwAAAAAAAAAAAAAAAAAyBAAAZHJzL2Rvd25yZXYueG1sUEsFBgAAAAAEAAQA8wAAADcF&#10;AAAAAA==&#10;" strokecolor="#d8d8d8 [2732]" strokeweight="1pt">
                <v:stroke dashstyle="3 1" joinstyle="miter"/>
                <w10:anchorlock/>
              </v:line>
            </w:pict>
          </mc:Fallback>
        </mc:AlternateContent>
      </w:r>
    </w:p>
    <w:p w14:paraId="2685EAC8" w14:textId="1BA5321C" w:rsidR="006C39D8" w:rsidRDefault="006C39D8" w:rsidP="006C39D8">
      <w:pPr>
        <w:pStyle w:val="Heading3"/>
        <w:spacing w:after="0" w:line="240" w:lineRule="auto"/>
      </w:pPr>
      <w:r w:rsidRPr="006C39D8">
        <w:t>Have you ever benefited from a workplace adjustment?</w:t>
      </w:r>
      <w:r w:rsidR="00043AE0" w:rsidRPr="00043AE0">
        <w:rPr>
          <w:b w:val="0"/>
          <w:bCs w:val="0"/>
          <w:noProof/>
        </w:rPr>
        <w:t xml:space="preserve"> </w:t>
      </w:r>
    </w:p>
    <w:p w14:paraId="1CAEBD0D" w14:textId="73A1F020" w:rsidR="006C39D8" w:rsidRPr="004C4D42" w:rsidRDefault="006C39D8" w:rsidP="006C39D8">
      <w:pPr>
        <w:rPr>
          <w:color w:val="268483"/>
          <w:sz w:val="32"/>
          <w:szCs w:val="32"/>
        </w:rPr>
      </w:pPr>
      <w:r w:rsidRPr="004C4D42">
        <w:rPr>
          <w:color w:val="268483"/>
          <w:sz w:val="32"/>
          <w:szCs w:val="32"/>
        </w:rPr>
        <w:t>e.g. flexibility of hours or accessible equipment</w:t>
      </w:r>
    </w:p>
    <w:p w14:paraId="3BA57D17" w14:textId="1A2E2228" w:rsidR="00AA1795" w:rsidRPr="002E4122" w:rsidRDefault="00AA1795" w:rsidP="00AA1795">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28DC899" wp14:editId="20D6B11E">
            <wp:extent cx="346036" cy="304609"/>
            <wp:effectExtent l="0" t="0" r="0" b="635"/>
            <wp:docPr id="51" name="Picture 51" descr="Bullet list with tick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Bullet list with tick at the to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6036" cy="304609"/>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34%</w:t>
      </w:r>
    </w:p>
    <w:p w14:paraId="56BCB066" w14:textId="1A7B953E" w:rsidR="00AA1795" w:rsidRPr="00971461" w:rsidRDefault="00C14BEB" w:rsidP="00E67766">
      <w:r w:rsidRPr="00C14BEB">
        <w:t>respondents said they benefited from workplace adjustments</w:t>
      </w:r>
      <w:r w:rsidR="00AA1795" w:rsidRPr="00971461">
        <w:t>.</w:t>
      </w:r>
    </w:p>
    <w:p w14:paraId="1FC8191D" w14:textId="77777777" w:rsidR="00AA1795" w:rsidRDefault="00AA1795" w:rsidP="00AA1795">
      <w:pPr>
        <w:spacing w:before="240" w:after="0" w:line="240" w:lineRule="auto"/>
      </w:pPr>
      <w:r>
        <w:rPr>
          <w:noProof/>
          <w:lang w:eastAsia="en-AU"/>
        </w:rPr>
        <w:drawing>
          <wp:inline distT="0" distB="0" distL="0" distR="0" wp14:anchorId="7F8BB247" wp14:editId="22A37963">
            <wp:extent cx="404366" cy="396000"/>
            <wp:effectExtent l="0" t="0" r="0" b="4445"/>
            <wp:docPr id="52" name="Picture 5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ick"/>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4366" cy="396000"/>
                    </a:xfrm>
                    <a:prstGeom prst="rect">
                      <a:avLst/>
                    </a:prstGeom>
                  </pic:spPr>
                </pic:pic>
              </a:graphicData>
            </a:graphic>
          </wp:inline>
        </w:drawing>
      </w:r>
    </w:p>
    <w:p w14:paraId="6F62DAF1" w14:textId="77777777" w:rsidR="00DB237E" w:rsidRDefault="00DB237E" w:rsidP="00DB237E">
      <w:pPr>
        <w:spacing w:after="120"/>
      </w:pPr>
      <w:r>
        <w:t xml:space="preserve">17% of respondents in our research identified as living with disability. However, twice that number said they have benefited from a workplace adjustment. </w:t>
      </w:r>
    </w:p>
    <w:p w14:paraId="5A784221" w14:textId="1C42601E" w:rsidR="00AA1795" w:rsidRDefault="00DB237E" w:rsidP="00DB237E">
      <w:r>
        <w:t>Workplace adjustments can help all employees, with or without disability</w:t>
      </w:r>
      <w:r w:rsidR="00AA1795" w:rsidRPr="00FB593D">
        <w:t>.</w:t>
      </w:r>
    </w:p>
    <w:p w14:paraId="739125E0" w14:textId="55938DF1" w:rsidR="008E00B9" w:rsidRDefault="00043AE0" w:rsidP="008E00B9">
      <w:pPr>
        <w:pStyle w:val="Heading3"/>
      </w:pPr>
      <w:r>
        <w:rPr>
          <w:b w:val="0"/>
          <w:bCs w:val="0"/>
          <w:noProof/>
          <w:lang w:eastAsia="en-AU"/>
        </w:rPr>
        <w:lastRenderedPageBreak/>
        <mc:AlternateContent>
          <mc:Choice Requires="wps">
            <w:drawing>
              <wp:anchor distT="0" distB="0" distL="114300" distR="114300" simplePos="0" relativeHeight="251670528" behindDoc="1" locked="0" layoutInCell="1" allowOverlap="1" wp14:anchorId="37F9D317" wp14:editId="43DF391F">
                <wp:simplePos x="0" y="0"/>
                <wp:positionH relativeFrom="page">
                  <wp:align>right</wp:align>
                </wp:positionH>
                <wp:positionV relativeFrom="paragraph">
                  <wp:posOffset>-81176</wp:posOffset>
                </wp:positionV>
                <wp:extent cx="7547212" cy="8775510"/>
                <wp:effectExtent l="0" t="0" r="0" b="6985"/>
                <wp:wrapNone/>
                <wp:docPr id="69" name="Rectangle 6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47212" cy="8775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9083E" id="Rectangle 69" o:spid="_x0000_s1026" alt="&quot;&quot;" style="position:absolute;margin-left:543.05pt;margin-top:-6.4pt;width:594.25pt;height:691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rmiAIAAIMFAAAOAAAAZHJzL2Uyb0RvYy54bWysVE1v2zAMvQ/YfxB0X20HydIGdYqgRYcB&#10;XRusHXpWZCkWIIuapMTJfv0o+SNtV+ww7CKLIvlIPpO8vDo0muyF8wpMSYuznBJhOFTKbEv64+n2&#10;0zklPjBTMQ1GlPQoPL1afvxw2dqFmEANuhKOIIjxi9aWtA7BLrLM81o0zJ+BFQaVElzDAopum1WO&#10;tYje6GyS55+zFlxlHXDhPb7edEq6TPhSCh4epPQiEF1SzC2k06VzE89seckWW8dsrXifBvuHLBqm&#10;DAYdoW5YYGTn1B9QjeIOPMhwxqHJQErFRaoBqynyN9U81syKVAuS4+1Ik/9/sPx+/2jXDmlorV94&#10;vMYqDtI18Yv5kUMi6ziSJQ6BcHycz6bzSTGhhKPufD6fzYpEZ3Zyt86HLwIaEi8ldfg3Eklsf+cD&#10;hkTTwSRG86BVdau0TkLsAHGtHdkz/HebbZFc9a75BlX3djHL8yFkaphonlBfIWkT8QxE5C5ofMlO&#10;9aZbOGoR7bT5LiRRFVY4SRFH5C4o41yY0CXja1aJ7jmm8n4uCTAiS4w/YvcAr4scsLsse/voKlIn&#10;j8753xLrnEePFBlMGJ0bZcC9B6Cxqj5yZz+Q1FETWdpAdVw74qCbI2/5rcJfe8d8WDOHg4Mjhssg&#10;POAhNbQlhf5GSQ3u13vv0R77GbWUtDiIJfU/d8wJSvRXg51+UUyncXKTMJ3NJyi4l5rNS43ZNdeA&#10;/VLg2rE8XaN90MNVOmiecWesYlRUMcMxdkl5cINwHboFgVuHi9UqmeG0WhbuzKPlETyyGlv36fDM&#10;nO37O+Bo3MMwtGzxps072+hpYLULIFWagROvPd846amJ+60UV8lLOVmddufyNwAAAP//AwBQSwME&#10;FAAGAAgAAAAhAMeZvQnfAAAACgEAAA8AAABkcnMvZG93bnJldi54bWxMj8FOg0AQhu8mvsNmTLy1&#10;C2tKKLI0pknjyYOVmHhbYAQiO4vsUvDtnZ70NpN/8s/35YfVDuKCk+8daYi3EQik2jU9tRrKt9Mm&#10;BeGDocYMjlDDD3o4FLc3uckat9ArXs6hFVxCPjMauhDGTEpfd2iN37oRibNPN1kTeJ1a2Uxm4XI7&#10;SBVFibSmJ/7QmRGPHdZf59lqUOW6U8vLaf/+UVbPUTJ/HxUmWt/frU+PIAKu4e8YrviMDgUzVW6m&#10;xotBA4sEDZtYscA1jtN0B6Li6SHZK5BFLv8rFL8AAAD//wMAUEsBAi0AFAAGAAgAAAAhALaDOJL+&#10;AAAA4QEAABMAAAAAAAAAAAAAAAAAAAAAAFtDb250ZW50X1R5cGVzXS54bWxQSwECLQAUAAYACAAA&#10;ACEAOP0h/9YAAACUAQAACwAAAAAAAAAAAAAAAAAvAQAAX3JlbHMvLnJlbHNQSwECLQAUAAYACAAA&#10;ACEArM365ogCAACDBQAADgAAAAAAAAAAAAAAAAAuAgAAZHJzL2Uyb0RvYy54bWxQSwECLQAUAAYA&#10;CAAAACEAx5m9Cd8AAAAKAQAADwAAAAAAAAAAAAAAAADiBAAAZHJzL2Rvd25yZXYueG1sUEsFBgAA&#10;AAAEAAQA8wAAAO4FAAAAAA==&#10;" fillcolor="#f2f2f2 [3052]" stroked="f" strokeweight="1pt">
                <w10:wrap anchorx="page"/>
              </v:rect>
            </w:pict>
          </mc:Fallback>
        </mc:AlternateContent>
      </w:r>
      <w:r w:rsidR="008E00B9" w:rsidRPr="008E00B9">
        <w:t>How confident are you in making workplace adjustments?</w:t>
      </w:r>
      <w:r w:rsidR="008E00B9">
        <w:t xml:space="preserve"> </w:t>
      </w:r>
    </w:p>
    <w:p w14:paraId="2266FED5" w14:textId="3C939BF2" w:rsidR="008E00B9" w:rsidRPr="002E4122" w:rsidRDefault="008E00B9" w:rsidP="008E00B9">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CD93547" wp14:editId="465A81B1">
            <wp:extent cx="396923" cy="360000"/>
            <wp:effectExtent l="0" t="0" r="3175" b="2540"/>
            <wp:docPr id="53" name="Picture 53" descr="Two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wo speech bubble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6923" cy="360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35%</w:t>
      </w:r>
    </w:p>
    <w:p w14:paraId="644AFFFA" w14:textId="1F7AAD25" w:rsidR="008E00B9" w:rsidRDefault="008E00B9" w:rsidP="00E67766">
      <w:r w:rsidRPr="008E00B9">
        <w:t>agree that talking about workplace adjustments</w:t>
      </w:r>
      <w:r>
        <w:t xml:space="preserve"> </w:t>
      </w:r>
      <w:r w:rsidRPr="008E00B9">
        <w:t>with an employee is outside their comfort zones.</w:t>
      </w:r>
    </w:p>
    <w:p w14:paraId="0511D864" w14:textId="2D35F731" w:rsidR="008E00B9" w:rsidRPr="002E4122" w:rsidRDefault="008E00B9" w:rsidP="008E00B9">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F783DF7" wp14:editId="1DB680AD">
            <wp:extent cx="362857" cy="360000"/>
            <wp:effectExtent l="0" t="0" r="0" b="2540"/>
            <wp:docPr id="55" name="Picture 55" descr="Speech bubble with question mark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peech bubble with question mark in it"/>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2857" cy="360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61%</w:t>
      </w:r>
    </w:p>
    <w:p w14:paraId="40512C00" w14:textId="7F5E0931" w:rsidR="008E00B9" w:rsidRPr="00971461" w:rsidRDefault="008E00B9" w:rsidP="00E67766">
      <w:r w:rsidRPr="008E00B9">
        <w:t>are unsure or do not know how to arrange workplace</w:t>
      </w:r>
      <w:r>
        <w:t xml:space="preserve"> </w:t>
      </w:r>
      <w:r w:rsidRPr="008E00B9">
        <w:t>adjustments for an employee with disability.</w:t>
      </w:r>
    </w:p>
    <w:p w14:paraId="2C4B086A" w14:textId="591C69E9" w:rsidR="008E00B9" w:rsidRDefault="008E00B9" w:rsidP="008E00B9">
      <w:pPr>
        <w:spacing w:before="240" w:after="0" w:line="240" w:lineRule="auto"/>
      </w:pPr>
      <w:r>
        <w:rPr>
          <w:noProof/>
          <w:lang w:eastAsia="en-AU"/>
        </w:rPr>
        <w:drawing>
          <wp:inline distT="0" distB="0" distL="0" distR="0" wp14:anchorId="3F3743E2" wp14:editId="0D216896">
            <wp:extent cx="367448" cy="432000"/>
            <wp:effectExtent l="0" t="0" r="0" b="6350"/>
            <wp:docPr id="54" name="Picture 54" descr="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humbs u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7448" cy="432000"/>
                    </a:xfrm>
                    <a:prstGeom prst="rect">
                      <a:avLst/>
                    </a:prstGeom>
                  </pic:spPr>
                </pic:pic>
              </a:graphicData>
            </a:graphic>
          </wp:inline>
        </w:drawing>
      </w:r>
    </w:p>
    <w:p w14:paraId="49794438" w14:textId="7E2F0568" w:rsidR="008E00B9" w:rsidRDefault="008E00B9" w:rsidP="008E00B9">
      <w:r>
        <w:t xml:space="preserve">Some workplace adjustments can be easy to implement, such as flexible work arrangements. </w:t>
      </w:r>
    </w:p>
    <w:p w14:paraId="4C3AF81A" w14:textId="77777777" w:rsidR="008E00B9" w:rsidRDefault="008E00B9" w:rsidP="008E00B9">
      <w:r>
        <w:t xml:space="preserve">People with disability, employers and service providers can contact JobAccess on </w:t>
      </w:r>
      <w:r w:rsidRPr="008E00B9">
        <w:rPr>
          <w:rStyle w:val="Strong"/>
        </w:rPr>
        <w:t>1800 464 800</w:t>
      </w:r>
      <w:r>
        <w:t xml:space="preserve"> to organise workplace adjustments.</w:t>
      </w:r>
    </w:p>
    <w:p w14:paraId="3C55CA95" w14:textId="1383949D" w:rsidR="006C39D8" w:rsidRDefault="008E00B9" w:rsidP="008E00B9">
      <w:r>
        <w:t xml:space="preserve">They may be eligible to receive financial assistance to cover the costs of making such adjustments through the </w:t>
      </w:r>
      <w:hyperlink r:id="rId33" w:history="1">
        <w:r w:rsidRPr="00604B39">
          <w:rPr>
            <w:rStyle w:val="Hyperlink"/>
          </w:rPr>
          <w:t>Australian Government’s Employment Assistance Fund (EAF)</w:t>
        </w:r>
      </w:hyperlink>
      <w:r>
        <w:t>.</w:t>
      </w:r>
    </w:p>
    <w:p w14:paraId="72DE0AAB" w14:textId="4B4C31B0" w:rsidR="002259BA" w:rsidRDefault="002259BA" w:rsidP="008E00B9"/>
    <w:p w14:paraId="451B189C" w14:textId="4289F2B2" w:rsidR="002259BA" w:rsidRDefault="002259BA" w:rsidP="002259BA">
      <w:pPr>
        <w:pStyle w:val="Heading2"/>
      </w:pPr>
      <w:r w:rsidRPr="002259BA">
        <w:t>TOPIC: DISABILITY AND THE WORKPLACE</w:t>
      </w:r>
    </w:p>
    <w:p w14:paraId="58E9F5D9" w14:textId="1FE8BE29" w:rsidR="000817D3" w:rsidRDefault="000817D3" w:rsidP="000817D3">
      <w:pPr>
        <w:pStyle w:val="Heading3"/>
      </w:pPr>
      <w:r w:rsidRPr="000817D3">
        <w:t>Getting outside your comfort zone and gaining exposure</w:t>
      </w:r>
    </w:p>
    <w:p w14:paraId="22895A47" w14:textId="431807F3" w:rsidR="000817D3" w:rsidRPr="002E4122" w:rsidRDefault="000817D3" w:rsidP="000817D3">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263D0B8E" wp14:editId="6BD257D5">
            <wp:extent cx="376072" cy="324000"/>
            <wp:effectExtent l="0" t="0" r="5080" b="0"/>
            <wp:docPr id="56" name="Picture 56" descr="Graph with arrow point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 with arrow pointing upward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6072" cy="324000"/>
                    </a:xfrm>
                    <a:prstGeom prst="rect">
                      <a:avLst/>
                    </a:prstGeom>
                  </pic:spPr>
                </pic:pic>
              </a:graphicData>
            </a:graphic>
          </wp:inline>
        </w:drawing>
      </w:r>
      <w:r>
        <w:rPr>
          <w:rFonts w:asciiTheme="minorHAnsi" w:hAnsiTheme="minorHAnsi" w:cstheme="minorHAnsi"/>
          <w:b/>
          <w:bCs/>
          <w:color w:val="781E65"/>
          <w:sz w:val="48"/>
          <w:szCs w:val="48"/>
        </w:rPr>
        <w:t xml:space="preserve"> </w:t>
      </w:r>
      <w:r w:rsidRPr="002E4122">
        <w:rPr>
          <w:rFonts w:asciiTheme="minorHAnsi" w:hAnsiTheme="minorHAnsi" w:cstheme="minorHAnsi"/>
          <w:b/>
          <w:bCs/>
          <w:color w:val="781E65"/>
          <w:sz w:val="72"/>
          <w:szCs w:val="72"/>
        </w:rPr>
        <w:t>7</w:t>
      </w:r>
      <w:r>
        <w:rPr>
          <w:rFonts w:asciiTheme="minorHAnsi" w:hAnsiTheme="minorHAnsi" w:cstheme="minorHAnsi"/>
          <w:b/>
          <w:bCs/>
          <w:color w:val="781E65"/>
          <w:sz w:val="72"/>
          <w:szCs w:val="72"/>
        </w:rPr>
        <w:t>2</w:t>
      </w:r>
      <w:r w:rsidRPr="002E4122">
        <w:rPr>
          <w:rFonts w:asciiTheme="minorHAnsi" w:hAnsiTheme="minorHAnsi" w:cstheme="minorHAnsi"/>
          <w:b/>
          <w:bCs/>
          <w:color w:val="781E65"/>
          <w:sz w:val="72"/>
          <w:szCs w:val="72"/>
        </w:rPr>
        <w:t>%</w:t>
      </w:r>
    </w:p>
    <w:p w14:paraId="0A592479" w14:textId="76CD9AA0" w:rsidR="000817D3" w:rsidRPr="00971461" w:rsidRDefault="000817D3" w:rsidP="000817D3">
      <w:r w:rsidRPr="000817D3">
        <w:t>of respondents agree that gaining exposure to disability in the workplace would build confidence</w:t>
      </w:r>
      <w:r w:rsidRPr="00971461">
        <w:t>.</w:t>
      </w:r>
    </w:p>
    <w:p w14:paraId="18D8DECC" w14:textId="7ABD4A87" w:rsidR="000817D3" w:rsidRPr="002E4122" w:rsidRDefault="000817D3" w:rsidP="000817D3">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4F7F14EC" wp14:editId="17782D85">
            <wp:extent cx="385921" cy="360000"/>
            <wp:effectExtent l="0" t="0" r="0" b="2540"/>
            <wp:docPr id="57" name="Picture 57" descr="Speech bubble with quotation marks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peech bubble with quotation marks in i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5921" cy="360000"/>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34</w:t>
      </w:r>
      <w:r w:rsidRPr="002E4122">
        <w:rPr>
          <w:rFonts w:asciiTheme="minorHAnsi" w:hAnsiTheme="minorHAnsi" w:cstheme="minorHAnsi"/>
          <w:b/>
          <w:bCs/>
          <w:color w:val="781E65"/>
          <w:sz w:val="72"/>
          <w:szCs w:val="72"/>
        </w:rPr>
        <w:t>%</w:t>
      </w:r>
    </w:p>
    <w:p w14:paraId="52E7EB5C" w14:textId="32639CA4" w:rsidR="000817D3" w:rsidRPr="00971461" w:rsidRDefault="000817D3" w:rsidP="000817D3">
      <w:r w:rsidRPr="000817D3">
        <w:t>agree that the fear of saying or doing the wrong thing would prevent them from employing a person with disability</w:t>
      </w:r>
      <w:r w:rsidRPr="00971461">
        <w:t>.</w:t>
      </w:r>
    </w:p>
    <w:p w14:paraId="4F579E6F" w14:textId="77777777" w:rsidR="000817D3" w:rsidRDefault="000817D3" w:rsidP="000817D3">
      <w:pPr>
        <w:rPr>
          <w:sz w:val="24"/>
          <w:szCs w:val="24"/>
        </w:rPr>
      </w:pPr>
      <w:r>
        <w:rPr>
          <w:noProof/>
          <w:sz w:val="24"/>
          <w:szCs w:val="24"/>
          <w:lang w:eastAsia="en-AU"/>
        </w:rPr>
        <mc:AlternateContent>
          <mc:Choice Requires="wps">
            <w:drawing>
              <wp:inline distT="0" distB="0" distL="0" distR="0" wp14:anchorId="6F65F724" wp14:editId="35C712B8">
                <wp:extent cx="6429375" cy="0"/>
                <wp:effectExtent l="0" t="0" r="0" b="0"/>
                <wp:docPr id="58" name="Straight Connector 5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CDB9A" id="Straight Connector 58" o:spid="_x0000_s1026" alt="&quot;&quot;" style="visibility:visible;mso-wrap-style:square;mso-left-percent:-10001;mso-top-percent:-10001;mso-position-horizontal:absolute;mso-position-horizontal-relative:char;mso-position-vertical:absolute;mso-position-vertical-relative:line;mso-left-percent:-10001;mso-top-percent:-10001"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7M2AEAAB0EAAAOAAAAZHJzL2Uyb0RvYy54bWysU0mO2zAQvAfIHwjeY8lOZolgeQ5jTC5Z&#10;BlkeQFOkRYAb2BxL+n2apCzHySlBLpRIVlV3lVrbh9FochIBlLMtXa9qSoTlrlP22NIf35/e3FMC&#10;kdmOaWdFSycB9GH3+tV28I3YuN7pTgSCIhaawbe0j9E3VQW8F4bBynlh8VK6YFjEbThWXWADqhtd&#10;ber6thpc6HxwXADg6b5c0l3Wl1Lw+EVKEJHolmJvMa8hr4e0Vrsta46B+V7xuQ32D10YpiwWXaT2&#10;LDLyEtQfUkbx4MDJuOLOVE5KxUX2gG7W9W9uvvXMi+wFwwG/xAT/T5Z/Pj3a54AxDB4a8M8huRhl&#10;MOmJ/ZExhzUtYYkxEo6Ht+8279/e3VDCz3fVhegDxA/CGZJeWqqVTT5Yw04fIWIxhJ4h6VhbMuD0&#10;bO7qOsPAadU9Ka3TZZ4F8agDOTH8iofjOmP0i/nkunJ2f1Mjs+gu8FzlSimV3DPoCwkmSJuZpi3i&#10;LxnktzhpUdr7KiRRHboutZcaRYlxLmxcL0qITjSJBhbibCzN9cXLNXHGJ6rIo/s35IWRKzsbF7JR&#10;1oUS63X1OJ5blgV/TqD4ThEcXDfl6cjR4AzmUOf/JQ35r/tMv/zVu58AAAD//wMAUEsDBBQABgAI&#10;AAAAIQCbv92E2AAAAAMBAAAPAAAAZHJzL2Rvd25yZXYueG1sTI/NTsMwEITvSLyDtUjcqNOKnyrE&#10;qVoiLlwQbR9gEy9JIF5H8aYNb4/DhV5GGs1q5ttsM7lOnWgIrWcDy0UCirjytuXawPHwercGFQTZ&#10;YueZDPxQgE1+fZVhav2ZP+i0l1rFEg4pGmhE+lTrUDXkMCx8TxyzTz84lGiHWtsBz7HcdXqVJI/a&#10;YctxocGeXhqqvvejM/BW3O+mr63DY7UrxuJ9LYfySYy5vZm2z6CEJvk/hhk/okMemUo/sg2qMxAf&#10;kT+ds2S5egBVzl7nmb5kz38BAAD//wMAUEsBAi0AFAAGAAgAAAAhALaDOJL+AAAA4QEAABMAAAAA&#10;AAAAAAAAAAAAAAAAAFtDb250ZW50X1R5cGVzXS54bWxQSwECLQAUAAYACAAAACEAOP0h/9YAAACU&#10;AQAACwAAAAAAAAAAAAAAAAAvAQAAX3JlbHMvLnJlbHNQSwECLQAUAAYACAAAACEAeVZOzNgBAAAd&#10;BAAADgAAAAAAAAAAAAAAAAAuAgAAZHJzL2Uyb0RvYy54bWxQSwECLQAUAAYACAAAACEAm7/dhNgA&#10;AAADAQAADwAAAAAAAAAAAAAAAAAyBAAAZHJzL2Rvd25yZXYueG1sUEsFBgAAAAAEAAQA8wAAADcF&#10;AAAAAA==&#10;" strokecolor="#d8d8d8 [2732]" strokeweight="1pt">
                <v:stroke dashstyle="3 1" joinstyle="miter"/>
                <w10:anchorlock/>
              </v:line>
            </w:pict>
          </mc:Fallback>
        </mc:AlternateContent>
      </w:r>
    </w:p>
    <w:p w14:paraId="28B62B9D" w14:textId="38B53B97" w:rsidR="000817D3" w:rsidRDefault="000817D3" w:rsidP="000817D3">
      <w:pPr>
        <w:pStyle w:val="Heading3"/>
      </w:pPr>
      <w:r w:rsidRPr="000817D3">
        <w:t>Taking active steps to promote disability employment</w:t>
      </w:r>
    </w:p>
    <w:p w14:paraId="6FB3F814" w14:textId="3C531304" w:rsidR="000817D3" w:rsidRPr="002E4122" w:rsidRDefault="000817D3" w:rsidP="000817D3">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5570A9FA" wp14:editId="1C49F8C6">
            <wp:extent cx="375210" cy="326621"/>
            <wp:effectExtent l="0" t="0" r="6350" b="0"/>
            <wp:docPr id="59" name="Picture 59"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Briefcas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5210" cy="326621"/>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72%</w:t>
      </w:r>
    </w:p>
    <w:p w14:paraId="6641137F" w14:textId="52A99BF4" w:rsidR="000817D3" w:rsidRDefault="000817D3" w:rsidP="000817D3">
      <w:r w:rsidRPr="000817D3">
        <w:t>agree that it’s an employer’s responsibility to ensure a workplace is accessible by everyone</w:t>
      </w:r>
      <w:r w:rsidRPr="00971461">
        <w:t>.</w:t>
      </w:r>
    </w:p>
    <w:p w14:paraId="14AD9DC4" w14:textId="5351FFE5" w:rsidR="000817D3" w:rsidRPr="002E4122" w:rsidRDefault="00043AE0" w:rsidP="000817D3">
      <w:pPr>
        <w:spacing w:after="0" w:line="240" w:lineRule="auto"/>
        <w:rPr>
          <w:rFonts w:asciiTheme="minorHAnsi" w:hAnsiTheme="minorHAnsi" w:cstheme="minorHAnsi"/>
          <w:b/>
          <w:bCs/>
          <w:color w:val="781E65"/>
          <w:sz w:val="48"/>
          <w:szCs w:val="48"/>
        </w:rPr>
      </w:pPr>
      <w:r>
        <w:rPr>
          <w:rFonts w:asciiTheme="minorHAnsi" w:hAnsiTheme="minorHAnsi" w:cstheme="minorHAnsi"/>
          <w:b/>
          <w:bCs/>
          <w:noProof/>
          <w:sz w:val="28"/>
          <w:szCs w:val="28"/>
          <w:lang w:eastAsia="en-AU"/>
        </w:rPr>
        <w:lastRenderedPageBreak/>
        <mc:AlternateContent>
          <mc:Choice Requires="wps">
            <w:drawing>
              <wp:anchor distT="0" distB="0" distL="114300" distR="114300" simplePos="0" relativeHeight="251672576" behindDoc="1" locked="0" layoutInCell="1" allowOverlap="1" wp14:anchorId="0E2CEFA6" wp14:editId="659F4389">
                <wp:simplePos x="0" y="0"/>
                <wp:positionH relativeFrom="page">
                  <wp:align>right</wp:align>
                </wp:positionH>
                <wp:positionV relativeFrom="paragraph">
                  <wp:posOffset>-76788</wp:posOffset>
                </wp:positionV>
                <wp:extent cx="7547212" cy="4449170"/>
                <wp:effectExtent l="0" t="0" r="0" b="8890"/>
                <wp:wrapNone/>
                <wp:docPr id="70" name="Rectangle 7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47212" cy="44491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14F03F" id="Rectangle 70" o:spid="_x0000_s1026" alt="&quot;&quot;" style="position:absolute;margin-left:543.05pt;margin-top:-6.05pt;width:594.25pt;height:350.3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iahwIAAIMFAAAOAAAAZHJzL2Uyb0RvYy54bWysVMFu2zAMvQ/YPwi6r7YDd1mDOkXQosOA&#10;ri3aDj0rshQbkEVNUuJkXz9Ksp22K3YYdpFFkXwkn0meX+w7RXbCuhZ0RYuTnBKhOdSt3lT0x9P1&#10;py+UOM90zRRoUdGDcPRi+fHDeW8WYgYNqFpYgiDaLXpT0cZ7s8gyxxvRMXcCRmhUSrAd8yjaTVZb&#10;1iN6p7JZnn/OerC1scCFc/h6lZR0GfGlFNzfSemEJ6qimJuPp43nOpzZ8pwtNpaZpuVDGuwfsuhY&#10;qzHoBHXFPCNb2/4B1bXcggPpTzh0GUjZchFrwGqK/E01jw0zItaC5Dgz0eT+Hyy/3T2ae4s09MYt&#10;HF5DFXtpu/DF/Mg+knWYyBJ7Tzg+zk/L+ayYUcJRV5blWTGPdGZHd2Od/yqgI+FSUYt/I5LEdjfO&#10;Y0g0HU1CNAeqra9bpaIQOkBcKkt2DP/delNEV7XtvkOd3s5O83wMGRsmmEfUV0hKBzwNATkFDS/Z&#10;sd548wclgp3SD0KStsYKZzHihJyCMs6F9ikZ17BapOeQyvu5RMCALDH+hD0AvC5yxE5ZDvbBVcRO&#10;npzzvyWWnCePGBm0n5y7VoN9D0BhVUPkZD+SlKgJLK2hPtxbYiHNkTP8usVfe8Ocv2cWBwdHDJeB&#10;v8NDKugrCsONkgbsr/fegz32M2op6XEQK+p+bpkVlKhvGjv9rCjLMLlRKE/nMxTsS836pUZvu0vA&#10;filw7Rger8Heq/EqLXTPuDNWISqqmOYYu6Lc21G49GlB4NbhYrWKZjithvkb/Wh4AA+shtZ92j8z&#10;a4b+9jgatzAOLVu8afNkGzw1rLYeZBtn4MjrwDdOemziYSuFVfJSjlbH3bn8DQAA//8DAFBLAwQU&#10;AAYACAAAACEAUB0Pvd4AAAAJAQAADwAAAGRycy9kb3ducmV2LnhtbEyPMWvDMBSE90L/g3iFbols&#10;QYTrWg4lEDp1aGoK3WTrxTaxnlxLjt1/X2Vqx+OOu++K/WoHdsXJ944UpNsEGFLjTE+tgurjuMmA&#10;+aDJ6MERKvhBD/vy/q7QuXELveP1FFoWS8jnWkEXwphz7psOrfZbNyJF7+wmq0OUU8vNpJdYbgcu&#10;kkRyq3uKC50e8dBhcznNVoGo1p1Y3o5Pn19V/ZrI+fsgUCr1+LC+PAMLuIa/MNzwIzqUkal2MxnP&#10;BgXxSFCwSUUK7GanWbYDViuQWSaBlwX//6D8BQAA//8DAFBLAQItABQABgAIAAAAIQC2gziS/gAA&#10;AOEBAAATAAAAAAAAAAAAAAAAAAAAAABbQ29udGVudF9UeXBlc10ueG1sUEsBAi0AFAAGAAgAAAAh&#10;ADj9If/WAAAAlAEAAAsAAAAAAAAAAAAAAAAALwEAAF9yZWxzLy5yZWxzUEsBAi0AFAAGAAgAAAAh&#10;ALU+KJqHAgAAgwUAAA4AAAAAAAAAAAAAAAAALgIAAGRycy9lMm9Eb2MueG1sUEsBAi0AFAAGAAgA&#10;AAAhAFAdD73eAAAACQEAAA8AAAAAAAAAAAAAAAAA4QQAAGRycy9kb3ducmV2LnhtbFBLBQYAAAAA&#10;BAAEAPMAAADsBQAAAAA=&#10;" fillcolor="#f2f2f2 [3052]" stroked="f" strokeweight="1pt">
                <w10:wrap anchorx="page"/>
              </v:rect>
            </w:pict>
          </mc:Fallback>
        </mc:AlternateContent>
      </w:r>
      <w:r w:rsidR="000817D3">
        <w:rPr>
          <w:rFonts w:asciiTheme="minorHAnsi" w:hAnsiTheme="minorHAnsi" w:cstheme="minorHAnsi"/>
          <w:b/>
          <w:bCs/>
          <w:noProof/>
          <w:color w:val="781E65"/>
          <w:sz w:val="48"/>
          <w:szCs w:val="48"/>
          <w:lang w:eastAsia="en-AU"/>
        </w:rPr>
        <w:drawing>
          <wp:inline distT="0" distB="0" distL="0" distR="0" wp14:anchorId="442995D3" wp14:editId="783D8F36">
            <wp:extent cx="346500" cy="360000"/>
            <wp:effectExtent l="0" t="0" r="0" b="2540"/>
            <wp:docPr id="61" name="Picture 61" descr="Person sitting at a desk with a computer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erson sitting at a desk with a computer monito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6500" cy="360000"/>
                    </a:xfrm>
                    <a:prstGeom prst="rect">
                      <a:avLst/>
                    </a:prstGeom>
                  </pic:spPr>
                </pic:pic>
              </a:graphicData>
            </a:graphic>
          </wp:inline>
        </w:drawing>
      </w:r>
      <w:r w:rsidR="000817D3">
        <w:rPr>
          <w:rFonts w:asciiTheme="minorHAnsi" w:hAnsiTheme="minorHAnsi" w:cstheme="minorHAnsi"/>
          <w:b/>
          <w:bCs/>
          <w:color w:val="781E65"/>
          <w:sz w:val="48"/>
          <w:szCs w:val="48"/>
        </w:rPr>
        <w:t xml:space="preserve"> </w:t>
      </w:r>
      <w:r w:rsidR="000817D3">
        <w:rPr>
          <w:rFonts w:asciiTheme="minorHAnsi" w:hAnsiTheme="minorHAnsi" w:cstheme="minorHAnsi"/>
          <w:b/>
          <w:bCs/>
          <w:color w:val="781E65"/>
          <w:sz w:val="72"/>
          <w:szCs w:val="72"/>
        </w:rPr>
        <w:t>68%</w:t>
      </w:r>
    </w:p>
    <w:p w14:paraId="638A1A8E" w14:textId="3132932F" w:rsidR="000817D3" w:rsidRPr="00971461" w:rsidRDefault="000B2CB8" w:rsidP="000817D3">
      <w:r w:rsidRPr="000B2CB8">
        <w:t>agree that organisations have a duty to employ a diverse workforce</w:t>
      </w:r>
      <w:r w:rsidR="000817D3" w:rsidRPr="00971461">
        <w:t>.</w:t>
      </w:r>
    </w:p>
    <w:p w14:paraId="747102F4" w14:textId="70C0B331" w:rsidR="000817D3" w:rsidRPr="002E4122" w:rsidRDefault="000817D3" w:rsidP="000817D3">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30D1717F" wp14:editId="7B9C1F17">
            <wp:extent cx="354965" cy="360000"/>
            <wp:effectExtent l="0" t="0" r="6985" b="2540"/>
            <wp:docPr id="62" name="Picture 62" descr="Perso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Person in wheelchai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4965" cy="360000"/>
                    </a:xfrm>
                    <a:prstGeom prst="rect">
                      <a:avLst/>
                    </a:prstGeom>
                  </pic:spPr>
                </pic:pic>
              </a:graphicData>
            </a:graphic>
          </wp:inline>
        </w:drawing>
      </w:r>
      <w:r>
        <w:rPr>
          <w:rFonts w:asciiTheme="minorHAnsi" w:hAnsiTheme="minorHAnsi" w:cstheme="minorHAnsi"/>
          <w:b/>
          <w:bCs/>
          <w:color w:val="781E65"/>
          <w:sz w:val="48"/>
          <w:szCs w:val="48"/>
        </w:rPr>
        <w:t xml:space="preserve"> </w:t>
      </w:r>
      <w:r w:rsidR="000B2CB8">
        <w:rPr>
          <w:rFonts w:asciiTheme="minorHAnsi" w:hAnsiTheme="minorHAnsi" w:cstheme="minorHAnsi"/>
          <w:b/>
          <w:bCs/>
          <w:color w:val="781E65"/>
          <w:sz w:val="72"/>
          <w:szCs w:val="72"/>
        </w:rPr>
        <w:t>60</w:t>
      </w:r>
      <w:r>
        <w:rPr>
          <w:rFonts w:asciiTheme="minorHAnsi" w:hAnsiTheme="minorHAnsi" w:cstheme="minorHAnsi"/>
          <w:b/>
          <w:bCs/>
          <w:color w:val="781E65"/>
          <w:sz w:val="72"/>
          <w:szCs w:val="72"/>
        </w:rPr>
        <w:t>%</w:t>
      </w:r>
    </w:p>
    <w:p w14:paraId="2E8B4B38" w14:textId="51574E01" w:rsidR="000817D3" w:rsidRPr="00971461" w:rsidRDefault="000B2CB8" w:rsidP="000817D3">
      <w:r w:rsidRPr="000B2CB8">
        <w:t>agree that employers should be actively trying to employ people with disability.</w:t>
      </w:r>
    </w:p>
    <w:p w14:paraId="3E46411D" w14:textId="76451A6A" w:rsidR="00B16F6B" w:rsidRDefault="00B16F6B" w:rsidP="00B16F6B">
      <w:pPr>
        <w:rPr>
          <w:sz w:val="24"/>
          <w:szCs w:val="24"/>
        </w:rPr>
      </w:pPr>
      <w:r>
        <w:rPr>
          <w:noProof/>
          <w:sz w:val="24"/>
          <w:szCs w:val="24"/>
          <w:lang w:eastAsia="en-AU"/>
        </w:rPr>
        <mc:AlternateContent>
          <mc:Choice Requires="wps">
            <w:drawing>
              <wp:inline distT="0" distB="0" distL="0" distR="0" wp14:anchorId="57EF1EEE" wp14:editId="0B8287AD">
                <wp:extent cx="6429375" cy="0"/>
                <wp:effectExtent l="0" t="0" r="0" b="0"/>
                <wp:docPr id="63" name="Straight Connector 6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29375" cy="0"/>
                        </a:xfrm>
                        <a:prstGeom prst="line">
                          <a:avLst/>
                        </a:prstGeom>
                        <a:ln w="1270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4B619" id="Straight Connector 63" o:spid="_x0000_s1026" alt="&quot;&quot;" style="visibility:visible;mso-wrap-style:square;mso-left-percent:-10001;mso-top-percent:-10001;mso-position-horizontal:absolute;mso-position-horizontal-relative:char;mso-position-vertical:absolute;mso-position-vertical-relative:line;mso-left-percent:-10001;mso-top-percent:-10001" from="0,0" to="5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7M2AEAAB0EAAAOAAAAZHJzL2Uyb0RvYy54bWysU0mO2zAQvAfIHwjeY8lOZolgeQ5jTC5Z&#10;BlkeQFOkRYAb2BxL+n2apCzHySlBLpRIVlV3lVrbh9FochIBlLMtXa9qSoTlrlP22NIf35/e3FMC&#10;kdmOaWdFSycB9GH3+tV28I3YuN7pTgSCIhaawbe0j9E3VQW8F4bBynlh8VK6YFjEbThWXWADqhtd&#10;ber6thpc6HxwXADg6b5c0l3Wl1Lw+EVKEJHolmJvMa8hr4e0Vrsta46B+V7xuQ32D10YpiwWXaT2&#10;LDLyEtQfUkbx4MDJuOLOVE5KxUX2gG7W9W9uvvXMi+wFwwG/xAT/T5Z/Pj3a54AxDB4a8M8huRhl&#10;MOmJ/ZExhzUtYYkxEo6Ht+8279/e3VDCz3fVhegDxA/CGZJeWqqVTT5Yw04fIWIxhJ4h6VhbMuD0&#10;bO7qOsPAadU9Ka3TZZ4F8agDOTH8iofjOmP0i/nkunJ2f1Mjs+gu8FzlSimV3DPoCwkmSJuZpi3i&#10;LxnktzhpUdr7KiRRHboutZcaRYlxLmxcL0qITjSJBhbibCzN9cXLNXHGJ6rIo/s35IWRKzsbF7JR&#10;1oUS63X1OJ5blgV/TqD4ThEcXDfl6cjR4AzmUOf/JQ35r/tMv/zVu58AAAD//wMAUEsDBBQABgAI&#10;AAAAIQCbv92E2AAAAAMBAAAPAAAAZHJzL2Rvd25yZXYueG1sTI/NTsMwEITvSLyDtUjcqNOKnyrE&#10;qVoiLlwQbR9gEy9JIF5H8aYNb4/DhV5GGs1q5ttsM7lOnWgIrWcDy0UCirjytuXawPHwercGFQTZ&#10;YueZDPxQgE1+fZVhav2ZP+i0l1rFEg4pGmhE+lTrUDXkMCx8TxyzTz84lGiHWtsBz7HcdXqVJI/a&#10;YctxocGeXhqqvvejM/BW3O+mr63DY7UrxuJ9LYfySYy5vZm2z6CEJvk/hhk/okMemUo/sg2qMxAf&#10;kT+ds2S5egBVzl7nmb5kz38BAAD//wMAUEsBAi0AFAAGAAgAAAAhALaDOJL+AAAA4QEAABMAAAAA&#10;AAAAAAAAAAAAAAAAAFtDb250ZW50X1R5cGVzXS54bWxQSwECLQAUAAYACAAAACEAOP0h/9YAAACU&#10;AQAACwAAAAAAAAAAAAAAAAAvAQAAX3JlbHMvLnJlbHNQSwECLQAUAAYACAAAACEAeVZOzNgBAAAd&#10;BAAADgAAAAAAAAAAAAAAAAAuAgAAZHJzL2Uyb0RvYy54bWxQSwECLQAUAAYACAAAACEAm7/dhNgA&#10;AAADAQAADwAAAAAAAAAAAAAAAAAyBAAAZHJzL2Rvd25yZXYueG1sUEsFBgAAAAAEAAQA8wAAADcF&#10;AAAAAA==&#10;" strokecolor="#d8d8d8 [2732]" strokeweight="1pt">
                <v:stroke dashstyle="3 1" joinstyle="miter"/>
                <w10:anchorlock/>
              </v:line>
            </w:pict>
          </mc:Fallback>
        </mc:AlternateContent>
      </w:r>
    </w:p>
    <w:p w14:paraId="283CD9A4" w14:textId="6EECDD2C" w:rsidR="00B16F6B" w:rsidRDefault="00B16F6B" w:rsidP="00B16F6B">
      <w:pPr>
        <w:pStyle w:val="Heading3"/>
      </w:pPr>
      <w:r w:rsidRPr="00B16F6B">
        <w:t>Supporting employees with disability at each stage</w:t>
      </w:r>
    </w:p>
    <w:p w14:paraId="417635D4" w14:textId="678EF648" w:rsidR="00B16F6B" w:rsidRPr="002E4122" w:rsidRDefault="00B16F6B" w:rsidP="00B16F6B">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299BAAF3" wp14:editId="3FBEC495">
            <wp:extent cx="329365" cy="326621"/>
            <wp:effectExtent l="0" t="0" r="0" b="0"/>
            <wp:docPr id="64" name="Picture 64" descr="Hands together in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Hands together in suppor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29365" cy="326621"/>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77%</w:t>
      </w:r>
    </w:p>
    <w:p w14:paraId="6EFBEA44" w14:textId="73739329" w:rsidR="00B16F6B" w:rsidRDefault="00B16F6B" w:rsidP="00B16F6B">
      <w:r w:rsidRPr="00B16F6B">
        <w:t>agree that young people with disability deserve extra support to get their first job</w:t>
      </w:r>
      <w:r w:rsidRPr="00971461">
        <w:t>.</w:t>
      </w:r>
    </w:p>
    <w:p w14:paraId="51573441" w14:textId="28296701" w:rsidR="00B16F6B" w:rsidRPr="002E4122" w:rsidRDefault="00B16F6B" w:rsidP="00B16F6B">
      <w:pPr>
        <w:spacing w:after="0" w:line="240" w:lineRule="auto"/>
        <w:rPr>
          <w:rFonts w:asciiTheme="minorHAnsi" w:hAnsiTheme="minorHAnsi" w:cstheme="minorHAnsi"/>
          <w:b/>
          <w:bCs/>
          <w:color w:val="781E65"/>
          <w:sz w:val="48"/>
          <w:szCs w:val="48"/>
        </w:rPr>
      </w:pPr>
      <w:r>
        <w:rPr>
          <w:rFonts w:asciiTheme="minorHAnsi" w:hAnsiTheme="minorHAnsi" w:cstheme="minorHAnsi"/>
          <w:b/>
          <w:bCs/>
          <w:noProof/>
          <w:color w:val="781E65"/>
          <w:sz w:val="48"/>
          <w:szCs w:val="48"/>
          <w:lang w:eastAsia="en-AU"/>
        </w:rPr>
        <w:drawing>
          <wp:inline distT="0" distB="0" distL="0" distR="0" wp14:anchorId="39174697" wp14:editId="556B0505">
            <wp:extent cx="346500" cy="356471"/>
            <wp:effectExtent l="0" t="0" r="0" b="5715"/>
            <wp:docPr id="65" name="Picture 65" descr="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rrow pointing up"/>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6500" cy="356471"/>
                    </a:xfrm>
                    <a:prstGeom prst="rect">
                      <a:avLst/>
                    </a:prstGeom>
                  </pic:spPr>
                </pic:pic>
              </a:graphicData>
            </a:graphic>
          </wp:inline>
        </w:drawing>
      </w:r>
      <w:r>
        <w:rPr>
          <w:rFonts w:asciiTheme="minorHAnsi" w:hAnsiTheme="minorHAnsi" w:cstheme="minorHAnsi"/>
          <w:b/>
          <w:bCs/>
          <w:color w:val="781E65"/>
          <w:sz w:val="48"/>
          <w:szCs w:val="48"/>
        </w:rPr>
        <w:t xml:space="preserve"> </w:t>
      </w:r>
      <w:r>
        <w:rPr>
          <w:rFonts w:asciiTheme="minorHAnsi" w:hAnsiTheme="minorHAnsi" w:cstheme="minorHAnsi"/>
          <w:b/>
          <w:bCs/>
          <w:color w:val="781E65"/>
          <w:sz w:val="72"/>
          <w:szCs w:val="72"/>
        </w:rPr>
        <w:t>69%</w:t>
      </w:r>
    </w:p>
    <w:p w14:paraId="197C7DB4" w14:textId="7F3291F2" w:rsidR="00B16F6B" w:rsidRPr="00971461" w:rsidRDefault="00B16F6B" w:rsidP="00B16F6B">
      <w:r w:rsidRPr="00B16F6B">
        <w:t>agree that disability impacts a person’s chance of promotion</w:t>
      </w:r>
      <w:r w:rsidRPr="00971461">
        <w:t>.</w:t>
      </w:r>
    </w:p>
    <w:p w14:paraId="6E9B5A74" w14:textId="0D580BE2" w:rsidR="000817D3" w:rsidRDefault="000817D3" w:rsidP="000817D3"/>
    <w:p w14:paraId="516091AC" w14:textId="77777777" w:rsidR="00043AE0" w:rsidRPr="00043AE0" w:rsidRDefault="00043AE0" w:rsidP="00043AE0"/>
    <w:p w14:paraId="75E65459" w14:textId="73099330" w:rsidR="00073252" w:rsidRPr="00073252" w:rsidRDefault="00073252" w:rsidP="00073252">
      <w:pPr>
        <w:pStyle w:val="Heading2"/>
        <w:spacing w:after="0"/>
        <w:rPr>
          <w:sz w:val="32"/>
          <w:szCs w:val="32"/>
        </w:rPr>
      </w:pPr>
      <w:r w:rsidRPr="00073252">
        <w:rPr>
          <w:sz w:val="32"/>
          <w:szCs w:val="32"/>
        </w:rPr>
        <w:t>Start your disability confidence journey</w:t>
      </w:r>
    </w:p>
    <w:p w14:paraId="203ECE1A" w14:textId="22B6FA10" w:rsidR="00073252" w:rsidRDefault="00035222" w:rsidP="00953F30">
      <w:pPr>
        <w:ind w:right="423"/>
      </w:pPr>
      <w:hyperlink r:id="rId41" w:history="1">
        <w:r w:rsidR="00073252" w:rsidRPr="00073252">
          <w:rPr>
            <w:rStyle w:val="Hyperlink"/>
          </w:rPr>
          <w:t>The National Disability Recruitment Coordinator (NDRC)</w:t>
        </w:r>
      </w:hyperlink>
      <w:r w:rsidR="00073252">
        <w:t xml:space="preserve"> offers </w:t>
      </w:r>
      <w:r w:rsidR="00073252" w:rsidRPr="00073252">
        <w:rPr>
          <w:rStyle w:val="Strong"/>
        </w:rPr>
        <w:t>free, tailored 12-month partnerships</w:t>
      </w:r>
      <w:r w:rsidR="00073252">
        <w:t xml:space="preserve"> to larger employers with the intent to build their disability confidence and capability to employ and retain people with disability. </w:t>
      </w:r>
    </w:p>
    <w:p w14:paraId="41346E9F" w14:textId="4FEDE174" w:rsidR="00073252" w:rsidRDefault="00073252" w:rsidP="00073252">
      <w:r>
        <w:t>Having partnered with over 340 larger organisations across the public and private sector, the NDRC has the right expertise and resources to guide your disability inclusion efforts.</w:t>
      </w:r>
    </w:p>
    <w:p w14:paraId="73EF07D0" w14:textId="6EA88DBA" w:rsidR="00073252" w:rsidRDefault="00073252" w:rsidP="00073252"/>
    <w:p w14:paraId="3F023F4D" w14:textId="544338A6" w:rsidR="00073252" w:rsidRDefault="00073252" w:rsidP="00073252"/>
    <w:p w14:paraId="31E123AE" w14:textId="679A6212" w:rsidR="00073252" w:rsidRPr="00953F30" w:rsidRDefault="00073252" w:rsidP="00073252">
      <w:pPr>
        <w:rPr>
          <w:sz w:val="18"/>
          <w:szCs w:val="18"/>
        </w:rPr>
      </w:pPr>
      <w:r w:rsidRPr="00953F30">
        <w:rPr>
          <w:sz w:val="18"/>
          <w:szCs w:val="18"/>
        </w:rPr>
        <w:t>The ‘Understanding disability and the Australian workplace’ survey was conducted by Antenna Insights on behalf of JobAccess in September 2021. Approximately 1,000 Australians were surveyed, with the nationally representative sample weighted by age and gender to the 2016 ABS Census to ensure accurate representation.</w:t>
      </w:r>
    </w:p>
    <w:sectPr w:rsidR="00073252" w:rsidRPr="00953F30" w:rsidSect="003F0BA3">
      <w:headerReference w:type="default" r:id="rId42"/>
      <w:headerReference w:type="first" r:id="rId43"/>
      <w:pgSz w:w="11906" w:h="16838"/>
      <w:pgMar w:top="255" w:right="851"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9F14" w14:textId="77777777" w:rsidR="00035222" w:rsidRDefault="00035222" w:rsidP="001F28BE">
      <w:pPr>
        <w:spacing w:after="0" w:line="240" w:lineRule="auto"/>
      </w:pPr>
      <w:r>
        <w:separator/>
      </w:r>
    </w:p>
  </w:endnote>
  <w:endnote w:type="continuationSeparator" w:id="0">
    <w:p w14:paraId="6A6EA9BC" w14:textId="77777777" w:rsidR="00035222" w:rsidRDefault="00035222" w:rsidP="001F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Lato"/>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599F" w14:textId="77777777" w:rsidR="004167BC" w:rsidRDefault="00416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A802" w14:textId="5B27F95D" w:rsidR="00D20A76" w:rsidRPr="00095D4B" w:rsidRDefault="001D66A2" w:rsidP="001D66A2">
    <w:pPr>
      <w:pStyle w:val="Footer"/>
      <w:tabs>
        <w:tab w:val="clear" w:pos="9026"/>
        <w:tab w:val="right" w:pos="4513"/>
        <w:tab w:val="right" w:pos="10204"/>
      </w:tabs>
      <w:rPr>
        <w:rFonts w:asciiTheme="minorHAnsi" w:hAnsiTheme="minorHAnsi" w:cstheme="minorHAnsi"/>
        <w:sz w:val="20"/>
        <w:szCs w:val="20"/>
      </w:rPr>
    </w:pPr>
    <w:r w:rsidRPr="00095D4B">
      <w:rPr>
        <w:rFonts w:asciiTheme="minorHAnsi" w:hAnsiTheme="minorHAnsi" w:cstheme="minorHAnsi"/>
        <w:b/>
        <w:bCs/>
        <w:color w:val="781E65"/>
        <w:sz w:val="28"/>
        <w:szCs w:val="28"/>
      </w:rPr>
      <w:t xml:space="preserve">jobaccess.gov.au | 1800 464 800 </w:t>
    </w:r>
    <w:r w:rsidRPr="00095D4B">
      <w:rPr>
        <w:rFonts w:asciiTheme="minorHAnsi" w:hAnsiTheme="minorHAnsi" w:cstheme="minorHAnsi"/>
        <w:b/>
        <w:bCs/>
        <w:color w:val="781E65"/>
        <w:sz w:val="28"/>
        <w:szCs w:val="28"/>
      </w:rPr>
      <w:tab/>
    </w:r>
    <w:r w:rsidRPr="00095D4B">
      <w:rPr>
        <w:rFonts w:asciiTheme="minorHAnsi" w:hAnsiTheme="minorHAnsi" w:cstheme="minorHAnsi"/>
        <w:b/>
        <w:bCs/>
        <w:color w:val="781E65"/>
        <w:sz w:val="28"/>
        <w:szCs w:val="28"/>
      </w:rPr>
      <w:tab/>
      <w:t xml:space="preserve">Page </w:t>
    </w:r>
    <w:r w:rsidRPr="00095D4B">
      <w:rPr>
        <w:rFonts w:asciiTheme="minorHAnsi" w:hAnsiTheme="minorHAnsi" w:cstheme="minorHAnsi"/>
        <w:b/>
        <w:bCs/>
        <w:color w:val="781E65"/>
        <w:sz w:val="28"/>
        <w:szCs w:val="28"/>
      </w:rPr>
      <w:fldChar w:fldCharType="begin"/>
    </w:r>
    <w:r w:rsidRPr="00095D4B">
      <w:rPr>
        <w:rFonts w:asciiTheme="minorHAnsi" w:hAnsiTheme="minorHAnsi" w:cstheme="minorHAnsi"/>
        <w:b/>
        <w:bCs/>
        <w:color w:val="781E65"/>
        <w:sz w:val="28"/>
        <w:szCs w:val="28"/>
      </w:rPr>
      <w:instrText xml:space="preserve"> PAGE   \* MERGEFORMAT </w:instrText>
    </w:r>
    <w:r w:rsidRPr="00095D4B">
      <w:rPr>
        <w:rFonts w:asciiTheme="minorHAnsi" w:hAnsiTheme="minorHAnsi" w:cstheme="minorHAnsi"/>
        <w:b/>
        <w:bCs/>
        <w:color w:val="781E65"/>
        <w:sz w:val="28"/>
        <w:szCs w:val="28"/>
      </w:rPr>
      <w:fldChar w:fldCharType="separate"/>
    </w:r>
    <w:r w:rsidR="004167BC">
      <w:rPr>
        <w:rFonts w:asciiTheme="minorHAnsi" w:hAnsiTheme="minorHAnsi" w:cstheme="minorHAnsi"/>
        <w:b/>
        <w:bCs/>
        <w:noProof/>
        <w:color w:val="781E65"/>
        <w:sz w:val="28"/>
        <w:szCs w:val="28"/>
      </w:rPr>
      <w:t>1</w:t>
    </w:r>
    <w:r w:rsidRPr="00095D4B">
      <w:rPr>
        <w:rFonts w:asciiTheme="minorHAnsi" w:hAnsiTheme="minorHAnsi" w:cstheme="minorHAnsi"/>
        <w:b/>
        <w:bCs/>
        <w:noProof/>
        <w:color w:val="781E65"/>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27FB" w14:textId="500C0807" w:rsidR="001F28BE" w:rsidRPr="001F28BE" w:rsidRDefault="001F28BE" w:rsidP="00D20A76">
    <w:pPr>
      <w:pStyle w:val="Footer"/>
      <w:tabs>
        <w:tab w:val="clear" w:pos="9026"/>
        <w:tab w:val="right" w:pos="4513"/>
        <w:tab w:val="right" w:pos="10204"/>
      </w:tabs>
      <w:rPr>
        <w:b/>
        <w:bCs/>
        <w:color w:val="781E65"/>
        <w:sz w:val="32"/>
        <w:szCs w:val="32"/>
      </w:rPr>
    </w:pPr>
    <w:r w:rsidRPr="00095D4B">
      <w:rPr>
        <w:rFonts w:asciiTheme="minorHAnsi" w:hAnsiTheme="minorHAnsi" w:cstheme="minorHAnsi"/>
        <w:b/>
        <w:bCs/>
        <w:color w:val="781E65"/>
        <w:sz w:val="32"/>
        <w:szCs w:val="32"/>
      </w:rPr>
      <w:t>jobaccess.gov.au | 1800 464 800</w:t>
    </w:r>
    <w:r w:rsidR="00D20A76">
      <w:rPr>
        <w:b/>
        <w:bCs/>
        <w:color w:val="781E65"/>
        <w:sz w:val="32"/>
        <w:szCs w:val="32"/>
      </w:rPr>
      <w:t xml:space="preserve"> </w:t>
    </w:r>
    <w:r w:rsidR="00D20A76">
      <w:rPr>
        <w:b/>
        <w:bCs/>
        <w:color w:val="781E65"/>
        <w:sz w:val="32"/>
        <w:szCs w:val="32"/>
      </w:rPr>
      <w:tab/>
    </w:r>
    <w:r w:rsidR="00D20A76">
      <w:rPr>
        <w:b/>
        <w:bCs/>
        <w:color w:val="781E65"/>
        <w:sz w:val="32"/>
        <w:szCs w:val="32"/>
      </w:rPr>
      <w:tab/>
    </w:r>
    <w:r>
      <w:rPr>
        <w:noProof/>
        <w:lang w:eastAsia="en-AU"/>
      </w:rPr>
      <w:drawing>
        <wp:inline distT="0" distB="0" distL="0" distR="0" wp14:anchorId="4F43F53B" wp14:editId="334FEFA5">
          <wp:extent cx="3043450" cy="588070"/>
          <wp:effectExtent l="0" t="0" r="5080" b="2540"/>
          <wp:docPr id="35" name="Picture 35" descr="Australian Government logo and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logo and JobAcc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6698" cy="6002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3551" w14:textId="77777777" w:rsidR="00035222" w:rsidRDefault="00035222" w:rsidP="001F28BE">
      <w:pPr>
        <w:spacing w:after="0" w:line="240" w:lineRule="auto"/>
      </w:pPr>
      <w:r>
        <w:separator/>
      </w:r>
    </w:p>
  </w:footnote>
  <w:footnote w:type="continuationSeparator" w:id="0">
    <w:p w14:paraId="4248EAD5" w14:textId="77777777" w:rsidR="00035222" w:rsidRDefault="00035222" w:rsidP="001F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E3C4" w14:textId="77777777" w:rsidR="004167BC" w:rsidRDefault="00416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6CCA" w14:textId="77777777" w:rsidR="004167BC" w:rsidRDefault="00416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264D" w14:textId="77777777" w:rsidR="004167BC" w:rsidRDefault="00416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A48A" w14:textId="4A115DA9" w:rsidR="003F0BA3" w:rsidRPr="0010657A" w:rsidRDefault="0010657A" w:rsidP="00F97785">
    <w:pPr>
      <w:pStyle w:val="Header"/>
      <w:spacing w:after="360"/>
      <w:rPr>
        <w:color w:val="781E65"/>
        <w:sz w:val="28"/>
        <w:szCs w:val="28"/>
      </w:rPr>
    </w:pPr>
    <w:r w:rsidRPr="0010657A">
      <w:rPr>
        <w:color w:val="781E65"/>
        <w:sz w:val="28"/>
        <w:szCs w:val="28"/>
      </w:rPr>
      <w:t>Understanding disability and the Australian workplace Survey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DA86" w14:textId="77777777" w:rsidR="003F0BA3" w:rsidRDefault="003F0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1B"/>
    <w:rsid w:val="00035222"/>
    <w:rsid w:val="00043AE0"/>
    <w:rsid w:val="00067739"/>
    <w:rsid w:val="00073252"/>
    <w:rsid w:val="000817D3"/>
    <w:rsid w:val="00095D4B"/>
    <w:rsid w:val="000B2CB8"/>
    <w:rsid w:val="0010657A"/>
    <w:rsid w:val="00146CDF"/>
    <w:rsid w:val="001A526F"/>
    <w:rsid w:val="001B5ED7"/>
    <w:rsid w:val="001D66A2"/>
    <w:rsid w:val="001F28BE"/>
    <w:rsid w:val="002259BA"/>
    <w:rsid w:val="00292BA6"/>
    <w:rsid w:val="002E4122"/>
    <w:rsid w:val="003F0BA3"/>
    <w:rsid w:val="004167BC"/>
    <w:rsid w:val="004261B5"/>
    <w:rsid w:val="00477950"/>
    <w:rsid w:val="004C486D"/>
    <w:rsid w:val="004C4D42"/>
    <w:rsid w:val="00577ECA"/>
    <w:rsid w:val="00595A8F"/>
    <w:rsid w:val="00604B39"/>
    <w:rsid w:val="00635DF1"/>
    <w:rsid w:val="006810DC"/>
    <w:rsid w:val="0068621B"/>
    <w:rsid w:val="006A3B36"/>
    <w:rsid w:val="006B4817"/>
    <w:rsid w:val="006C39D8"/>
    <w:rsid w:val="0074190E"/>
    <w:rsid w:val="007F333F"/>
    <w:rsid w:val="00872F1B"/>
    <w:rsid w:val="00874AE3"/>
    <w:rsid w:val="008A0032"/>
    <w:rsid w:val="008E00B9"/>
    <w:rsid w:val="00953F30"/>
    <w:rsid w:val="00971461"/>
    <w:rsid w:val="00986AEE"/>
    <w:rsid w:val="009D3B1F"/>
    <w:rsid w:val="00AA1795"/>
    <w:rsid w:val="00B16F6B"/>
    <w:rsid w:val="00B91189"/>
    <w:rsid w:val="00BB3D66"/>
    <w:rsid w:val="00BC4257"/>
    <w:rsid w:val="00C14BEB"/>
    <w:rsid w:val="00C8264D"/>
    <w:rsid w:val="00C931B4"/>
    <w:rsid w:val="00D12412"/>
    <w:rsid w:val="00D20A76"/>
    <w:rsid w:val="00D27240"/>
    <w:rsid w:val="00D430C6"/>
    <w:rsid w:val="00DB237E"/>
    <w:rsid w:val="00E053D1"/>
    <w:rsid w:val="00E67766"/>
    <w:rsid w:val="00E908C7"/>
    <w:rsid w:val="00F97785"/>
    <w:rsid w:val="00FB5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6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A6"/>
    <w:pPr>
      <w:spacing w:after="160"/>
    </w:pPr>
    <w:rPr>
      <w:rFonts w:asciiTheme="majorHAnsi" w:hAnsiTheme="majorHAnsi"/>
    </w:rPr>
  </w:style>
  <w:style w:type="paragraph" w:styleId="Heading1">
    <w:name w:val="heading 1"/>
    <w:basedOn w:val="Normal"/>
    <w:next w:val="Normal"/>
    <w:link w:val="Heading1Char"/>
    <w:uiPriority w:val="9"/>
    <w:qFormat/>
    <w:rsid w:val="00577ECA"/>
    <w:pPr>
      <w:spacing w:line="240" w:lineRule="auto"/>
      <w:ind w:right="425"/>
      <w:outlineLvl w:val="0"/>
    </w:pPr>
    <w:rPr>
      <w:rFonts w:asciiTheme="minorHAnsi" w:hAnsiTheme="minorHAnsi"/>
      <w:noProof/>
      <w:color w:val="FFFFFF" w:themeColor="background1"/>
      <w:sz w:val="56"/>
      <w:szCs w:val="56"/>
    </w:rPr>
  </w:style>
  <w:style w:type="paragraph" w:styleId="Heading2">
    <w:name w:val="heading 2"/>
    <w:basedOn w:val="Normal"/>
    <w:next w:val="Normal"/>
    <w:link w:val="Heading2Char"/>
    <w:uiPriority w:val="9"/>
    <w:unhideWhenUsed/>
    <w:qFormat/>
    <w:rsid w:val="00095D4B"/>
    <w:pPr>
      <w:outlineLvl w:val="1"/>
    </w:pPr>
    <w:rPr>
      <w:rFonts w:asciiTheme="minorHAnsi" w:hAnsiTheme="minorHAnsi" w:cstheme="minorHAnsi"/>
      <w:b/>
      <w:bCs/>
      <w:color w:val="781E65"/>
      <w:sz w:val="40"/>
      <w:szCs w:val="40"/>
    </w:rPr>
  </w:style>
  <w:style w:type="paragraph" w:styleId="Heading3">
    <w:name w:val="heading 3"/>
    <w:basedOn w:val="Normal"/>
    <w:next w:val="Normal"/>
    <w:link w:val="Heading3Char"/>
    <w:uiPriority w:val="9"/>
    <w:unhideWhenUsed/>
    <w:qFormat/>
    <w:rsid w:val="00C8264D"/>
    <w:pPr>
      <w:spacing w:before="360"/>
      <w:outlineLvl w:val="2"/>
    </w:pPr>
    <w:rPr>
      <w:rFonts w:asciiTheme="minorHAnsi" w:hAnsiTheme="minorHAnsi" w:cstheme="minorHAnsi"/>
      <w:b/>
      <w:bCs/>
      <w:color w:val="26848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ECA"/>
    <w:rPr>
      <w:noProof/>
      <w:color w:val="FFFFFF" w:themeColor="background1"/>
      <w:sz w:val="56"/>
      <w:szCs w:val="56"/>
    </w:rPr>
  </w:style>
  <w:style w:type="paragraph" w:styleId="Header">
    <w:name w:val="header"/>
    <w:basedOn w:val="Normal"/>
    <w:link w:val="HeaderChar"/>
    <w:uiPriority w:val="99"/>
    <w:unhideWhenUsed/>
    <w:rsid w:val="001F2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BE"/>
  </w:style>
  <w:style w:type="paragraph" w:styleId="Footer">
    <w:name w:val="footer"/>
    <w:basedOn w:val="Normal"/>
    <w:link w:val="FooterChar"/>
    <w:uiPriority w:val="99"/>
    <w:unhideWhenUsed/>
    <w:rsid w:val="001F2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BE"/>
  </w:style>
  <w:style w:type="character" w:customStyle="1" w:styleId="Heading2Char">
    <w:name w:val="Heading 2 Char"/>
    <w:basedOn w:val="DefaultParagraphFont"/>
    <w:link w:val="Heading2"/>
    <w:uiPriority w:val="9"/>
    <w:rsid w:val="00095D4B"/>
    <w:rPr>
      <w:rFonts w:cstheme="minorHAnsi"/>
      <w:b/>
      <w:bCs/>
      <w:color w:val="781E65"/>
      <w:sz w:val="40"/>
      <w:szCs w:val="40"/>
    </w:rPr>
  </w:style>
  <w:style w:type="character" w:styleId="Strong">
    <w:name w:val="Strong"/>
    <w:basedOn w:val="DefaultParagraphFont"/>
    <w:uiPriority w:val="22"/>
    <w:qFormat/>
    <w:rsid w:val="00095D4B"/>
    <w:rPr>
      <w:rFonts w:asciiTheme="minorHAnsi" w:hAnsiTheme="minorHAnsi"/>
      <w:b/>
      <w:bCs/>
    </w:rPr>
  </w:style>
  <w:style w:type="character" w:customStyle="1" w:styleId="Heading3Char">
    <w:name w:val="Heading 3 Char"/>
    <w:basedOn w:val="DefaultParagraphFont"/>
    <w:link w:val="Heading3"/>
    <w:uiPriority w:val="9"/>
    <w:rsid w:val="00C8264D"/>
    <w:rPr>
      <w:rFonts w:cstheme="minorHAnsi"/>
      <w:b/>
      <w:bCs/>
      <w:color w:val="268483"/>
      <w:sz w:val="28"/>
      <w:szCs w:val="28"/>
    </w:rPr>
  </w:style>
  <w:style w:type="paragraph" w:customStyle="1" w:styleId="Pa12">
    <w:name w:val="Pa12"/>
    <w:basedOn w:val="Normal"/>
    <w:next w:val="Normal"/>
    <w:uiPriority w:val="99"/>
    <w:rsid w:val="00E908C7"/>
    <w:pPr>
      <w:autoSpaceDE w:val="0"/>
      <w:autoSpaceDN w:val="0"/>
      <w:adjustRightInd w:val="0"/>
      <w:spacing w:after="0" w:line="241" w:lineRule="atLeast"/>
    </w:pPr>
    <w:rPr>
      <w:rFonts w:ascii="Lato" w:hAnsi="Lato"/>
      <w:sz w:val="24"/>
      <w:szCs w:val="24"/>
    </w:rPr>
  </w:style>
  <w:style w:type="character" w:customStyle="1" w:styleId="A11">
    <w:name w:val="A11"/>
    <w:uiPriority w:val="99"/>
    <w:rsid w:val="00E908C7"/>
    <w:rPr>
      <w:rFonts w:cs="Lato"/>
      <w:b/>
      <w:bCs/>
      <w:color w:val="000000"/>
      <w:u w:val="single"/>
    </w:rPr>
  </w:style>
  <w:style w:type="character" w:styleId="Hyperlink">
    <w:name w:val="Hyperlink"/>
    <w:basedOn w:val="DefaultParagraphFont"/>
    <w:uiPriority w:val="99"/>
    <w:unhideWhenUsed/>
    <w:rsid w:val="00477950"/>
    <w:rPr>
      <w:rFonts w:asciiTheme="minorHAnsi" w:hAnsiTheme="minorHAnsi"/>
      <w:b/>
      <w:color w:val="auto"/>
      <w:u w:val="single"/>
    </w:rPr>
  </w:style>
  <w:style w:type="character" w:customStyle="1" w:styleId="UnresolvedMention">
    <w:name w:val="Unresolved Mention"/>
    <w:basedOn w:val="DefaultParagraphFont"/>
    <w:uiPriority w:val="99"/>
    <w:semiHidden/>
    <w:unhideWhenUsed/>
    <w:rsid w:val="00E9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www.jobaccess.gov.au/employers/guidelines-reasonable-adjustments" TargetMode="External"/><Relationship Id="rId33" Type="http://schemas.openxmlformats.org/officeDocument/2006/relationships/hyperlink" Target="https://www.jobaccess.gov.au/employment-assistance-fund-eaf" TargetMode="External"/><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hyperlink" Target="https://www.jobaccess.gov.au/employers/about-national-disability-recruitment-coordinato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hyperlink" Target="https://www.jobaccess.gov.au/node/77776" TargetMode="Externa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3BF0-259E-404C-B356-F3FB3A3F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5020</Characters>
  <Application>Microsoft Office Word</Application>
  <DocSecurity>0</DocSecurity>
  <Lines>120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2022-04-05T03:52:00Z</dcterms:created>
  <dcterms:modified xsi:type="dcterms:W3CDTF">2022-04-05T03:58:00Z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A8CE4AEF9CC045F984C56717BAD5BC85</vt:lpwstr>
  </property>
  <property fmtid="{D5CDD505-2E9C-101B-9397-08002B2CF9AE}" pid="9" name="PM_ProtectiveMarkingValue_Footer">
    <vt:lpwstr>UNOFFICIAL</vt:lpwstr>
  </property>
  <property fmtid="{D5CDD505-2E9C-101B-9397-08002B2CF9AE}" pid="10" name="PM_Originator_Hash_SHA1">
    <vt:lpwstr>9CFEDE0AD9FDAE0286D351E87B4647470E8026DF</vt:lpwstr>
  </property>
  <property fmtid="{D5CDD505-2E9C-101B-9397-08002B2CF9AE}" pid="11" name="PM_OriginationTimeStamp">
    <vt:lpwstr>2022-04-05T03:58:37Z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52ABD0F495030A8F1B4CC896701A6524</vt:lpwstr>
  </property>
  <property fmtid="{D5CDD505-2E9C-101B-9397-08002B2CF9AE}" pid="21" name="PM_Hash_Salt">
    <vt:lpwstr>52ABD0F495030A8F1B4CC896701A6524</vt:lpwstr>
  </property>
  <property fmtid="{D5CDD505-2E9C-101B-9397-08002B2CF9AE}" pid="22" name="PM_Hash_SHA1">
    <vt:lpwstr>9C444EF07FCEA344EA45F2B7F4B7ED0CE6F9828C</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