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24" w:rsidRPr="000F2424" w:rsidRDefault="000F2424" w:rsidP="000F2424">
      <w:pPr>
        <w:suppressAutoHyphens w:val="0"/>
        <w:spacing w:before="0" w:after="200" w:line="276" w:lineRule="auto"/>
        <w:rPr>
          <w:rFonts w:ascii="Arial" w:eastAsia="Calibri" w:hAnsi="Arial" w:cs="Arial"/>
          <w:b/>
          <w:color w:val="781E65"/>
          <w:sz w:val="48"/>
          <w:szCs w:val="48"/>
          <w:lang w:val="tr-TR"/>
        </w:rPr>
      </w:pPr>
      <w:r w:rsidRPr="000F2424">
        <w:rPr>
          <w:rFonts w:ascii="Arial" w:eastAsia="Calibri" w:hAnsi="Arial" w:cs="Arial"/>
          <w:b/>
          <w:color w:val="781E65"/>
          <w:sz w:val="48"/>
          <w:szCs w:val="48"/>
          <w:lang w:val="tr-TR"/>
        </w:rPr>
        <w:t>BİLGİ BROŞÜRÜ</w:t>
      </w:r>
      <w:r w:rsidRPr="000F2424">
        <w:rPr>
          <w:rFonts w:ascii="Arial" w:eastAsia="Calibri" w:hAnsi="Arial" w:cs="Arial"/>
          <w:b/>
          <w:color w:val="781E65"/>
          <w:sz w:val="48"/>
          <w:szCs w:val="48"/>
          <w:lang w:val="tr-TR"/>
        </w:rPr>
        <w:br/>
        <w:t>İŞVERENLER İÇİN ERİŞİLEBİLİRLİK KONTROL LİSTESİ</w:t>
      </w:r>
    </w:p>
    <w:p w:rsidR="000F2424" w:rsidRPr="000F2424" w:rsidRDefault="000F2424" w:rsidP="006940AE">
      <w:pPr>
        <w:suppressAutoHyphens w:val="0"/>
        <w:spacing w:before="0" w:after="120" w:line="276" w:lineRule="auto"/>
        <w:rPr>
          <w:rFonts w:ascii="Century Gothic" w:eastAsia="Calibri" w:hAnsi="Century Gothic" w:cs="Arial"/>
          <w:color w:val="781E65"/>
          <w:sz w:val="20"/>
          <w:szCs w:val="20"/>
          <w:lang w:val="tr-TR"/>
        </w:rPr>
      </w:pP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t>Bu listeyi kurumunuzun işyeri esnekliğini ve erişilebilirliğini nasıl geliştirebileceğiniz hakkında size fikirler vermesi için kullanın.</w:t>
      </w:r>
    </w:p>
    <w:p w:rsidR="000F2424" w:rsidRPr="000F2424" w:rsidRDefault="000F2424" w:rsidP="006940AE">
      <w:pPr>
        <w:suppressAutoHyphens w:val="0"/>
        <w:spacing w:before="0" w:after="0" w:line="276" w:lineRule="auto"/>
        <w:rPr>
          <w:rFonts w:ascii="Century Gothic" w:eastAsia="Calibri" w:hAnsi="Century Gothic" w:cs="Arial"/>
          <w:color w:val="781E65"/>
          <w:sz w:val="20"/>
          <w:szCs w:val="20"/>
          <w:lang w:val="tr-TR"/>
        </w:rPr>
      </w:pP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t>Başlangıç olarak, aşağıda verilen politika ve programlardan bir veya daha fazlasını uygulamayı düşünebilirsiniz;</w:t>
      </w:r>
    </w:p>
    <w:p w:rsidR="000F2424" w:rsidRPr="000F2424" w:rsidRDefault="000F2424" w:rsidP="006940AE">
      <w:pPr>
        <w:suppressAutoHyphens w:val="0"/>
        <w:spacing w:before="0" w:after="0" w:line="360" w:lineRule="auto"/>
        <w:rPr>
          <w:rFonts w:ascii="Century Gothic" w:eastAsia="Calibri" w:hAnsi="Century Gothic" w:cs="Arial"/>
          <w:color w:val="781E65"/>
          <w:sz w:val="20"/>
          <w:szCs w:val="20"/>
          <w:lang w:val="tr-TR"/>
        </w:rPr>
      </w:pP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sym w:font="Wingdings" w:char="F071"/>
      </w: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t xml:space="preserve">  Eşit istihdam imkânı ve veya çeşitlilik programı</w:t>
      </w:r>
    </w:p>
    <w:p w:rsidR="000F2424" w:rsidRPr="000F2424" w:rsidRDefault="000F2424" w:rsidP="006940AE">
      <w:pPr>
        <w:suppressAutoHyphens w:val="0"/>
        <w:spacing w:before="0" w:after="0" w:line="360" w:lineRule="auto"/>
        <w:rPr>
          <w:rFonts w:ascii="Century Gothic" w:eastAsia="Calibri" w:hAnsi="Century Gothic" w:cs="Arial"/>
          <w:color w:val="781E65"/>
          <w:sz w:val="20"/>
          <w:szCs w:val="20"/>
          <w:lang w:val="tr-TR"/>
        </w:rPr>
      </w:pP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sym w:font="Wingdings" w:char="F071"/>
      </w: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t xml:space="preserve">  Makul değişiklikler / esnek iş imkânlarının sağlanması </w:t>
      </w:r>
    </w:p>
    <w:p w:rsidR="000F2424" w:rsidRPr="000F2424" w:rsidRDefault="000F2424" w:rsidP="006940AE">
      <w:pPr>
        <w:suppressAutoHyphens w:val="0"/>
        <w:spacing w:before="0" w:after="0" w:line="360" w:lineRule="auto"/>
        <w:rPr>
          <w:rFonts w:ascii="Century Gothic" w:eastAsia="Calibri" w:hAnsi="Century Gothic" w:cs="Arial"/>
          <w:color w:val="781E65"/>
          <w:sz w:val="20"/>
          <w:szCs w:val="20"/>
          <w:lang w:val="tr-TR"/>
        </w:rPr>
      </w:pP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sym w:font="Wingdings" w:char="F071"/>
      </w: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t xml:space="preserve">  Erişilebilirlik eylem planı</w:t>
      </w:r>
    </w:p>
    <w:p w:rsidR="000F2424" w:rsidRPr="000F2424" w:rsidRDefault="000F2424" w:rsidP="006940AE">
      <w:pPr>
        <w:suppressAutoHyphens w:val="0"/>
        <w:spacing w:before="0" w:after="0" w:line="360" w:lineRule="auto"/>
        <w:rPr>
          <w:rFonts w:ascii="Century Gothic" w:eastAsia="Calibri" w:hAnsi="Century Gothic" w:cs="Arial"/>
          <w:color w:val="781E65"/>
          <w:sz w:val="20"/>
          <w:szCs w:val="20"/>
          <w:lang w:val="tr-TR"/>
        </w:rPr>
      </w:pP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sym w:font="Wingdings" w:char="F071"/>
      </w: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t xml:space="preserve">  Çeşitlilik ve gizlilik yönetimi</w:t>
      </w:r>
    </w:p>
    <w:p w:rsidR="000F2424" w:rsidRPr="000F2424" w:rsidRDefault="000F2424" w:rsidP="006940AE">
      <w:pPr>
        <w:suppressAutoHyphens w:val="0"/>
        <w:spacing w:before="0" w:after="0" w:line="360" w:lineRule="auto"/>
        <w:rPr>
          <w:rFonts w:ascii="Century Gothic" w:eastAsia="Calibri" w:hAnsi="Century Gothic" w:cs="Arial"/>
          <w:color w:val="781E65"/>
          <w:sz w:val="20"/>
          <w:szCs w:val="20"/>
          <w:lang w:val="tr-TR"/>
        </w:rPr>
      </w:pP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sym w:font="Wingdings" w:char="F071"/>
      </w: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t xml:space="preserve">  İşe geri dönme politikası</w:t>
      </w:r>
    </w:p>
    <w:p w:rsidR="000F2424" w:rsidRPr="000F2424" w:rsidRDefault="000F2424" w:rsidP="006940AE">
      <w:pPr>
        <w:suppressAutoHyphens w:val="0"/>
        <w:spacing w:before="0" w:after="0" w:line="360" w:lineRule="auto"/>
        <w:rPr>
          <w:rFonts w:ascii="Century Gothic" w:eastAsia="Calibri" w:hAnsi="Century Gothic" w:cs="Arial"/>
          <w:color w:val="781E65"/>
          <w:sz w:val="20"/>
          <w:szCs w:val="20"/>
          <w:lang w:val="tr-TR"/>
        </w:rPr>
      </w:pP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sym w:font="Wingdings" w:char="F071"/>
      </w: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t xml:space="preserve">  Engellilik hakkında bilinçlendirme eğitim programları </w:t>
      </w:r>
    </w:p>
    <w:p w:rsidR="000F2424" w:rsidRPr="000F2424" w:rsidRDefault="000F2424" w:rsidP="006940AE">
      <w:pPr>
        <w:suppressAutoHyphens w:val="0"/>
        <w:spacing w:before="0" w:after="0" w:line="360" w:lineRule="auto"/>
        <w:rPr>
          <w:rFonts w:ascii="Century Gothic" w:eastAsia="Calibri" w:hAnsi="Century Gothic" w:cs="Arial"/>
          <w:color w:val="781E65"/>
          <w:sz w:val="20"/>
          <w:szCs w:val="20"/>
          <w:lang w:val="tr-TR"/>
        </w:rPr>
      </w:pP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sym w:font="Wingdings" w:char="F071"/>
      </w: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t xml:space="preserve">  İdareciler için engellilik yönetimi</w:t>
      </w:r>
    </w:p>
    <w:p w:rsidR="000F2424" w:rsidRPr="000F2424" w:rsidRDefault="000F2424" w:rsidP="006940AE">
      <w:pPr>
        <w:suppressAutoHyphens w:val="0"/>
        <w:spacing w:before="0" w:after="0" w:line="360" w:lineRule="auto"/>
        <w:rPr>
          <w:rFonts w:ascii="Century Gothic" w:eastAsia="Calibri" w:hAnsi="Century Gothic" w:cs="Arial"/>
          <w:color w:val="781E65"/>
          <w:sz w:val="20"/>
          <w:szCs w:val="20"/>
        </w:rPr>
      </w:pP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sym w:font="Wingdings" w:char="F071"/>
      </w: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t xml:space="preserve">  Engellilere rehberlik programı </w:t>
      </w:r>
    </w:p>
    <w:p w:rsidR="000F2424" w:rsidRPr="000F2424" w:rsidRDefault="000F2424" w:rsidP="006940AE">
      <w:pPr>
        <w:suppressAutoHyphens w:val="0"/>
        <w:spacing w:before="0" w:after="120" w:line="360" w:lineRule="auto"/>
        <w:rPr>
          <w:rFonts w:ascii="Century Gothic" w:eastAsia="Calibri" w:hAnsi="Century Gothic" w:cs="Arial"/>
          <w:color w:val="781E65"/>
          <w:sz w:val="20"/>
          <w:szCs w:val="20"/>
          <w:lang w:val="tr-TR"/>
        </w:rPr>
      </w:pP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sym w:font="Wingdings" w:char="F071"/>
      </w: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t xml:space="preserve">  Engelliler için iş ağı</w:t>
      </w:r>
    </w:p>
    <w:p w:rsidR="000F2424" w:rsidRPr="000F2424" w:rsidRDefault="000F2424" w:rsidP="006940AE">
      <w:pPr>
        <w:suppressAutoHyphens w:val="0"/>
        <w:spacing w:before="0" w:after="120" w:line="276" w:lineRule="auto"/>
        <w:rPr>
          <w:rFonts w:ascii="Century Gothic" w:eastAsia="Calibri" w:hAnsi="Century Gothic" w:cs="Arial"/>
          <w:color w:val="781E65"/>
          <w:sz w:val="20"/>
          <w:szCs w:val="20"/>
          <w:lang w:val="tr-TR"/>
        </w:rPr>
      </w:pP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t>Ayrıca, kurumunuzun daha erişilebilir bir işyeri ve engelli bireylerin tercih edeceği bir işveren olmasına yardımcı olabilecek aşağıdaki fikirleri göz önünde bulundurabilirsiniz;</w:t>
      </w:r>
    </w:p>
    <w:p w:rsidR="000F2424" w:rsidRDefault="000F2424" w:rsidP="006940AE">
      <w:pPr>
        <w:suppressAutoHyphens w:val="0"/>
        <w:spacing w:before="0" w:after="0" w:line="276" w:lineRule="auto"/>
        <w:rPr>
          <w:rFonts w:ascii="Century Gothic" w:eastAsia="Calibri" w:hAnsi="Century Gothic" w:cs="Arial"/>
          <w:color w:val="781E65"/>
          <w:sz w:val="20"/>
          <w:szCs w:val="20"/>
          <w:lang w:val="tr-TR"/>
        </w:rPr>
      </w:pP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sym w:font="Wingdings" w:char="F071"/>
      </w: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t xml:space="preserve"> Boşalan kadroların duyurulması ve görev tanımları kurumunuz tarafından nasıl yapılıyor – engelli kişilerin iş için başvurmalarına olanak sağlıyor mu ve duyurular internet ve yazılı basın üzerinden yapılıyor mu (örneğin, görme engelliler için kabartma baskı veya büyük baskı). </w:t>
      </w:r>
    </w:p>
    <w:p w:rsidR="000F2424" w:rsidRDefault="000F2424" w:rsidP="006940AE">
      <w:pPr>
        <w:suppressAutoHyphens w:val="0"/>
        <w:spacing w:before="0" w:after="0" w:line="276" w:lineRule="auto"/>
        <w:rPr>
          <w:rFonts w:ascii="Century Gothic" w:eastAsia="Calibri" w:hAnsi="Century Gothic" w:cs="Arial"/>
          <w:color w:val="781E65"/>
          <w:sz w:val="20"/>
          <w:szCs w:val="20"/>
          <w:lang w:val="tr-TR"/>
        </w:rPr>
      </w:pP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br/>
      </w: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sym w:font="Wingdings" w:char="F071"/>
      </w: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t xml:space="preserve"> Engellilerle ilgili organizasyonlara ve Engelliler için İş Bulma Hizmetlerine boşalan kadrolarınızı duyurarak kurumunuzun yeni personel için yaptığı aramaların ölçeğini genişletebilirsiniz.  </w:t>
      </w:r>
    </w:p>
    <w:p w:rsidR="000F2424" w:rsidRDefault="000F2424" w:rsidP="006940AE">
      <w:pPr>
        <w:suppressAutoHyphens w:val="0"/>
        <w:spacing w:before="0" w:after="0" w:line="276" w:lineRule="auto"/>
        <w:rPr>
          <w:rFonts w:ascii="Century Gothic" w:eastAsia="Calibri" w:hAnsi="Century Gothic" w:cs="Arial"/>
          <w:color w:val="781E65"/>
          <w:sz w:val="20"/>
          <w:szCs w:val="20"/>
          <w:lang w:val="tr-TR"/>
        </w:rPr>
      </w:pPr>
      <w:r w:rsidRPr="000F2424">
        <w:rPr>
          <w:rFonts w:ascii="Century Gothic" w:eastAsia="Calibri" w:hAnsi="Century Gothic" w:cs="Arial"/>
          <w:iCs/>
          <w:color w:val="781E65"/>
          <w:sz w:val="20"/>
          <w:szCs w:val="20"/>
          <w:lang w:val="tr-TR"/>
        </w:rPr>
        <w:br/>
      </w: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sym w:font="Wingdings" w:char="F071"/>
      </w: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t xml:space="preserve"> Engellilere iş deneyimi sunarak, çıraklık eğitimi veya staj imkânı sağlayarak onların bilgi ve becerilerinin artmasını sağlayabilir ve böylelikle onların devam eden iş imkânına kavuşmalarına yardımcı olabilirsiniz. </w:t>
      </w:r>
    </w:p>
    <w:p w:rsidR="000F2424" w:rsidRDefault="000F2424" w:rsidP="006940AE">
      <w:pPr>
        <w:suppressAutoHyphens w:val="0"/>
        <w:spacing w:before="0" w:after="0" w:line="276" w:lineRule="auto"/>
        <w:rPr>
          <w:rFonts w:ascii="Century Gothic" w:eastAsia="Calibri" w:hAnsi="Century Gothic" w:cs="Arial"/>
          <w:color w:val="781E65"/>
          <w:sz w:val="20"/>
          <w:szCs w:val="20"/>
          <w:lang w:val="tr-TR"/>
        </w:rPr>
      </w:pP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br/>
      </w: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sym w:font="Wingdings" w:char="F071"/>
      </w: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t xml:space="preserve"> Mülakatlarınızın formatını değiştirerek makul değişikliklere imkan sağlayın – mesela, kurum binasına ulaşım sağlayın, destek sağlayacak bir kişiye veya bir temsilciye ulaşım sağlayın veya bir Auslan (Avustralya İşaret Dili) tercümanı ayarlayın.</w:t>
      </w:r>
    </w:p>
    <w:p w:rsidR="000F2424" w:rsidRDefault="000F2424" w:rsidP="006940AE">
      <w:pPr>
        <w:suppressAutoHyphens w:val="0"/>
        <w:spacing w:before="0" w:after="0" w:line="276" w:lineRule="auto"/>
        <w:rPr>
          <w:rFonts w:ascii="Century Gothic" w:eastAsia="Calibri" w:hAnsi="Century Gothic" w:cs="Arial"/>
          <w:color w:val="781E65"/>
          <w:sz w:val="20"/>
          <w:szCs w:val="20"/>
          <w:lang w:val="tr-TR"/>
        </w:rPr>
      </w:pPr>
      <w:bookmarkStart w:id="0" w:name="_GoBack"/>
      <w:bookmarkEnd w:id="0"/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lastRenderedPageBreak/>
        <w:sym w:font="Wingdings" w:char="F071"/>
      </w: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t xml:space="preserve"> Mülakat sorulanının ve değerlendirme ölçütlerinin tarz, davranış ve tekniklerini inceleyerek, bunların engellileri de kapsayıcı nitelikte olduklarından emin olun. </w:t>
      </w:r>
    </w:p>
    <w:p w:rsidR="000F2424" w:rsidRDefault="000F2424" w:rsidP="006940AE">
      <w:pPr>
        <w:suppressAutoHyphens w:val="0"/>
        <w:spacing w:before="0" w:after="0" w:line="276" w:lineRule="auto"/>
        <w:rPr>
          <w:rFonts w:ascii="Century Gothic" w:eastAsia="Calibri" w:hAnsi="Century Gothic" w:cs="Arial"/>
          <w:color w:val="781E65"/>
          <w:sz w:val="20"/>
          <w:szCs w:val="20"/>
          <w:lang w:val="tr-TR"/>
        </w:rPr>
      </w:pP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br/>
      </w: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sym w:font="Wingdings" w:char="F071"/>
      </w: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t xml:space="preserve"> Engelli bir kişiye iş verildiğinde, bu kişiyle makul değişiklikler hakkında konuşmayı adet haline getirin.</w:t>
      </w:r>
    </w:p>
    <w:p w:rsidR="000F2424" w:rsidRPr="000F2424" w:rsidRDefault="000F2424" w:rsidP="006940AE">
      <w:pPr>
        <w:suppressAutoHyphens w:val="0"/>
        <w:spacing w:before="0" w:after="0" w:line="276" w:lineRule="auto"/>
        <w:rPr>
          <w:rFonts w:ascii="Century Gothic" w:eastAsia="Calibri" w:hAnsi="Century Gothic" w:cs="Arial"/>
          <w:color w:val="781E65"/>
          <w:sz w:val="20"/>
          <w:szCs w:val="20"/>
          <w:lang w:val="tr-TR"/>
        </w:rPr>
      </w:pPr>
    </w:p>
    <w:p w:rsidR="000F2424" w:rsidRDefault="000F2424" w:rsidP="006940AE">
      <w:pPr>
        <w:suppressAutoHyphens w:val="0"/>
        <w:spacing w:before="0" w:after="0" w:line="276" w:lineRule="auto"/>
        <w:rPr>
          <w:rFonts w:ascii="Century Gothic" w:eastAsia="Calibri" w:hAnsi="Century Gothic" w:cs="Arial"/>
          <w:color w:val="781E65"/>
          <w:sz w:val="20"/>
          <w:szCs w:val="20"/>
          <w:lang w:val="tr-TR"/>
        </w:rPr>
      </w:pP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sym w:font="Wingdings" w:char="F071"/>
      </w: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t xml:space="preserve">  Eğitim materyallerini erişilebilir şekilde sunun –  mesela, altyazılı videolar, sade İngilizce metinler, ekran okuma programlarıyla uyumlu kurum içi bilişim sistemleri ve diğer yardımcı teknolojiler. </w:t>
      </w:r>
    </w:p>
    <w:p w:rsidR="000F2424" w:rsidRDefault="000F2424" w:rsidP="006940AE">
      <w:pPr>
        <w:suppressAutoHyphens w:val="0"/>
        <w:spacing w:before="0" w:after="0" w:line="276" w:lineRule="auto"/>
        <w:rPr>
          <w:rFonts w:ascii="Century Gothic" w:eastAsia="Calibri" w:hAnsi="Century Gothic" w:cs="Arial"/>
          <w:color w:val="781E65"/>
          <w:sz w:val="20"/>
          <w:szCs w:val="20"/>
          <w:lang w:val="tr-TR"/>
        </w:rPr>
      </w:pP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br/>
      </w: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sym w:font="Wingdings" w:char="F071"/>
      </w: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t xml:space="preserve"> İşyerinde yapılacak değişikliklerin, yardım ekipmanlarının ve yardımcı teknolojilerin satın alınmasını ve montajını sağlayın.  </w:t>
      </w:r>
    </w:p>
    <w:p w:rsidR="000F2424" w:rsidRPr="000F2424" w:rsidRDefault="000F2424" w:rsidP="006940AE">
      <w:pPr>
        <w:suppressAutoHyphens w:val="0"/>
        <w:spacing w:before="0" w:after="0" w:line="276" w:lineRule="auto"/>
        <w:rPr>
          <w:rFonts w:ascii="Century Gothic" w:eastAsia="Calibri" w:hAnsi="Century Gothic" w:cs="Arial"/>
          <w:color w:val="781E65"/>
          <w:sz w:val="20"/>
          <w:szCs w:val="20"/>
          <w:lang w:val="tr-TR"/>
        </w:rPr>
      </w:pPr>
    </w:p>
    <w:p w:rsidR="000F2424" w:rsidRPr="000F2424" w:rsidRDefault="000F2424" w:rsidP="006940AE">
      <w:pPr>
        <w:suppressAutoHyphens w:val="0"/>
        <w:spacing w:before="0" w:after="120" w:line="276" w:lineRule="auto"/>
        <w:rPr>
          <w:rFonts w:ascii="Century Gothic" w:eastAsia="Calibri" w:hAnsi="Century Gothic" w:cs="Arial"/>
          <w:color w:val="781E65"/>
          <w:sz w:val="20"/>
          <w:szCs w:val="20"/>
          <w:lang w:val="tr-TR"/>
        </w:rPr>
      </w:pP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sym w:font="Wingdings" w:char="F071"/>
      </w: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t xml:space="preserve">  Engellilerin ihtiyaçlarına hitap edecek bir acil tahliye prosedürünü uygulamaya sokun.  </w:t>
      </w:r>
      <w:r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br/>
      </w:r>
    </w:p>
    <w:p w:rsidR="000F2424" w:rsidRPr="000F2424" w:rsidRDefault="000F2424" w:rsidP="006940AE">
      <w:pPr>
        <w:suppressAutoHyphens w:val="0"/>
        <w:spacing w:before="0" w:after="0" w:line="276" w:lineRule="auto"/>
        <w:rPr>
          <w:rFonts w:ascii="Century Gothic" w:eastAsia="Calibri" w:hAnsi="Century Gothic" w:cs="Arial"/>
          <w:color w:val="781E65"/>
          <w:sz w:val="20"/>
          <w:szCs w:val="20"/>
          <w:lang w:val="tr-TR"/>
        </w:rPr>
      </w:pP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sym w:font="Wingdings" w:char="F071"/>
      </w: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t xml:space="preserve">  Bunları kontrol edin:</w:t>
      </w:r>
    </w:p>
    <w:p w:rsidR="000F2424" w:rsidRPr="000F2424" w:rsidRDefault="000F2424" w:rsidP="006940AE">
      <w:pPr>
        <w:numPr>
          <w:ilvl w:val="0"/>
          <w:numId w:val="13"/>
        </w:numPr>
        <w:suppressAutoHyphens w:val="0"/>
        <w:spacing w:before="0" w:after="0" w:line="360" w:lineRule="auto"/>
        <w:contextualSpacing/>
        <w:rPr>
          <w:rFonts w:ascii="Century Gothic" w:eastAsia="Calibri" w:hAnsi="Century Gothic" w:cs="Arial"/>
          <w:color w:val="781E65"/>
          <w:sz w:val="20"/>
          <w:szCs w:val="20"/>
          <w:lang w:val="tr-TR"/>
        </w:rPr>
      </w:pP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t>Otoparkınıza, giriş ve müracaat alanlarına ulaşımın kolay bir şekilde sağlandığından ve engelliler için herhangi bir tehlike oluşturmadığından emin olun,</w:t>
      </w:r>
    </w:p>
    <w:p w:rsidR="000F2424" w:rsidRPr="000F2424" w:rsidRDefault="000F2424" w:rsidP="006940AE">
      <w:pPr>
        <w:numPr>
          <w:ilvl w:val="0"/>
          <w:numId w:val="13"/>
        </w:numPr>
        <w:suppressAutoHyphens w:val="0"/>
        <w:spacing w:before="0" w:after="0" w:line="360" w:lineRule="auto"/>
        <w:contextualSpacing/>
        <w:rPr>
          <w:rFonts w:ascii="Century Gothic" w:eastAsia="Calibri" w:hAnsi="Century Gothic" w:cs="Arial"/>
          <w:color w:val="781E65"/>
          <w:sz w:val="20"/>
          <w:szCs w:val="20"/>
          <w:lang w:val="tr-TR"/>
        </w:rPr>
      </w:pP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t>Tekerlekli sandalye ve yürüme desteği kullanan kişiler için yer döşemelerinin kaymayan, sağlam ve pürüzsüz olmasını sağlayın.</w:t>
      </w:r>
    </w:p>
    <w:p w:rsidR="000F2424" w:rsidRPr="000F2424" w:rsidRDefault="000F2424" w:rsidP="006940AE">
      <w:pPr>
        <w:numPr>
          <w:ilvl w:val="0"/>
          <w:numId w:val="13"/>
        </w:numPr>
        <w:suppressAutoHyphens w:val="0"/>
        <w:spacing w:before="0" w:after="0" w:line="360" w:lineRule="auto"/>
        <w:contextualSpacing/>
        <w:rPr>
          <w:rFonts w:ascii="Century Gothic" w:eastAsia="Calibri" w:hAnsi="Century Gothic" w:cs="Arial"/>
          <w:color w:val="781E65"/>
          <w:sz w:val="20"/>
          <w:szCs w:val="20"/>
          <w:lang w:val="tr-TR"/>
        </w:rPr>
      </w:pP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t xml:space="preserve">Toplantı odaları ve diğer genel mekanların tekerlekli sandalye kullanan kişilerin engel ve kısıtlamalar olmaksızın rahatça hareket etmesine imkan vermesini sağlayın ve, </w:t>
      </w:r>
    </w:p>
    <w:p w:rsidR="000F2424" w:rsidRPr="000F2424" w:rsidRDefault="000F2424" w:rsidP="006940AE">
      <w:pPr>
        <w:numPr>
          <w:ilvl w:val="0"/>
          <w:numId w:val="13"/>
        </w:numPr>
        <w:suppressAutoHyphens w:val="0"/>
        <w:spacing w:before="0" w:after="0" w:line="360" w:lineRule="auto"/>
        <w:contextualSpacing/>
        <w:rPr>
          <w:rFonts w:ascii="Century Gothic" w:eastAsia="Calibri" w:hAnsi="Century Gothic" w:cs="Arial"/>
          <w:color w:val="781E65"/>
          <w:sz w:val="20"/>
          <w:szCs w:val="20"/>
          <w:lang w:val="tr-TR"/>
        </w:rPr>
      </w:pP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t>Kapıların tüm kullanıcılar tarafından kolaylıkla ve bağımsız olarak açılabildiğinden emin olun – örneğin, ağır veya açılmasının zor olmaması ve kapı kollarının kolayca ulaşılabilecek bir yükseklikte olması.</w:t>
      </w:r>
      <w:r w:rsidR="006940AE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br/>
      </w:r>
    </w:p>
    <w:p w:rsidR="000F2424" w:rsidRPr="000F2424" w:rsidRDefault="000F2424" w:rsidP="006940AE">
      <w:pPr>
        <w:suppressAutoHyphens w:val="0"/>
        <w:spacing w:before="0" w:after="200" w:line="276" w:lineRule="auto"/>
        <w:rPr>
          <w:rFonts w:ascii="Century Gothic" w:eastAsia="Calibri" w:hAnsi="Century Gothic" w:cs="Arial"/>
          <w:color w:val="781E65"/>
          <w:sz w:val="20"/>
          <w:szCs w:val="20"/>
          <w:lang w:val="tr-TR"/>
        </w:rPr>
      </w:pP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t xml:space="preserve">JobAccess, işyeri esnekliğini ve erişilebilirliğini geliştirmek için kurumunuza yardımcı olabilir. Daha ayrıntılı bilgi için lütfen, www.jobaccess.gov.au internet sitesini ziyaret ediniz ya da JobAccess Danışmanı’nı </w:t>
      </w:r>
      <w:r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br/>
      </w:r>
      <w:r w:rsidRPr="000F2424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t>1800 464 800 numaralı telefondan arayınız. Cep telefonundan yapılan aramalar ücretlidir.</w:t>
      </w:r>
    </w:p>
    <w:p w:rsidR="008A730F" w:rsidRPr="000F2424" w:rsidRDefault="008A730F" w:rsidP="000F2424">
      <w:pPr>
        <w:rPr>
          <w:color w:val="781E65"/>
        </w:rPr>
      </w:pPr>
    </w:p>
    <w:sectPr w:rsidR="008A730F" w:rsidRPr="000F2424" w:rsidSect="001351D5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681" w:rsidRDefault="002A0681" w:rsidP="00EF4574">
      <w:pPr>
        <w:spacing w:before="0" w:after="0" w:line="240" w:lineRule="auto"/>
      </w:pPr>
      <w:r>
        <w:separator/>
      </w:r>
    </w:p>
  </w:endnote>
  <w:endnote w:type="continuationSeparator" w:id="0">
    <w:p w:rsidR="002A0681" w:rsidRDefault="002A0681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Pr="000F2424" w:rsidRDefault="00ED44DF" w:rsidP="000F2424">
    <w:pPr>
      <w:pStyle w:val="Footer"/>
      <w:rPr>
        <w:color w:val="781E65"/>
      </w:rPr>
    </w:pPr>
    <w:r w:rsidRPr="000F2424">
      <w:rPr>
        <w:rStyle w:val="Emphasis"/>
        <w:color w:val="781E65"/>
        <w:sz w:val="24"/>
        <w:szCs w:val="24"/>
      </w:rPr>
      <w:t>Accessibility checklist for employers</w:t>
    </w:r>
    <w:r w:rsidR="001351D5" w:rsidRPr="000F2424">
      <w:rPr>
        <w:rStyle w:val="Emphasis"/>
        <w:color w:val="781E65"/>
      </w:rPr>
      <w:t xml:space="preserve"> </w:t>
    </w:r>
    <w:r w:rsidR="001351D5" w:rsidRPr="000F2424">
      <w:rPr>
        <w:rStyle w:val="Emphasis"/>
        <w:color w:val="781E65"/>
        <w:sz w:val="24"/>
        <w:szCs w:val="24"/>
      </w:rPr>
      <w:t>V.1.0</w:t>
    </w:r>
    <w:r w:rsidR="001351D5" w:rsidRPr="000F2424">
      <w:rPr>
        <w:rStyle w:val="Emphasis"/>
        <w:color w:val="781E65"/>
      </w:rPr>
      <w:t xml:space="preserve">                                                      </w:t>
    </w:r>
    <w:r w:rsidR="001351D5" w:rsidRPr="000F2424">
      <w:rPr>
        <w:rStyle w:val="Emphasis"/>
        <w:b/>
        <w:i w:val="0"/>
        <w:color w:val="781E65"/>
        <w:sz w:val="24"/>
        <w:szCs w:val="24"/>
      </w:rPr>
      <w:t>1892.06.16R - TURKISH</w:t>
    </w:r>
    <w:r w:rsidR="002A0681">
      <w:rPr>
        <w:rStyle w:val="Emphasis"/>
        <w:b/>
        <w:i w:val="0"/>
        <w:sz w:val="24"/>
        <w:szCs w:val="24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strokecolor="#781e65" strokeweight="4pt">
          <w10:wrap anchorx="page" anchory="page"/>
        </v:line>
      </w:pict>
    </w:r>
    <w:r w:rsidR="00B96DCB" w:rsidRPr="000F2424">
      <w:rPr>
        <w:rStyle w:val="Emphasis"/>
        <w:b/>
        <w:i w:val="0"/>
        <w:color w:val="781E65"/>
        <w:sz w:val="24"/>
        <w:szCs w:val="24"/>
      </w:rPr>
      <w:tab/>
    </w:r>
    <w:r w:rsidR="001351D5" w:rsidRPr="000F2424">
      <w:rPr>
        <w:rStyle w:val="Emphasis"/>
        <w:b/>
        <w:i w:val="0"/>
        <w:color w:val="781E65"/>
        <w:sz w:val="24"/>
        <w:szCs w:val="24"/>
      </w:rPr>
      <w:t xml:space="preserve">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1351D5">
      <w:rPr>
        <w:sz w:val="28"/>
        <w:szCs w:val="28"/>
      </w:rPr>
      <w:t>.</w:t>
    </w:r>
  </w:p>
  <w:p w:rsidR="003959FC" w:rsidRPr="000F2424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0F2424">
      <w:rPr>
        <w:color w:val="781E65"/>
      </w:rPr>
      <w:t>1800 464 800</w:t>
    </w:r>
    <w:r w:rsidRPr="000F2424">
      <w:rPr>
        <w:color w:val="781E65"/>
      </w:rPr>
      <w:tab/>
    </w:r>
    <w:r w:rsidRPr="000F2424">
      <w:rPr>
        <w:color w:val="781E65"/>
      </w:rPr>
      <w:tab/>
      <w:t>www.jobaccess.gov.au</w:t>
    </w:r>
  </w:p>
  <w:p w:rsidR="003959FC" w:rsidRPr="000F2424" w:rsidRDefault="00ED44DF" w:rsidP="000F2424">
    <w:pPr>
      <w:spacing w:before="360"/>
      <w:ind w:left="84"/>
      <w:rPr>
        <w:i/>
        <w:iCs/>
        <w:color w:val="781E65"/>
      </w:rPr>
    </w:pPr>
    <w:r w:rsidRPr="000F2424">
      <w:rPr>
        <w:rStyle w:val="Emphasis"/>
        <w:color w:val="781E65"/>
      </w:rPr>
      <w:t>Accessibility checklist for employers</w:t>
    </w:r>
    <w:r w:rsidR="001351D5" w:rsidRPr="000F2424">
      <w:rPr>
        <w:rStyle w:val="Emphasis"/>
        <w:color w:val="781E65"/>
      </w:rPr>
      <w:t xml:space="preserve"> V.1.0</w:t>
    </w:r>
    <w:r w:rsidRPr="000F2424">
      <w:rPr>
        <w:rStyle w:val="Emphasis"/>
        <w:color w:val="781E65"/>
      </w:rPr>
      <w:t xml:space="preserve"> </w:t>
    </w:r>
    <w:r w:rsidR="001351D5" w:rsidRPr="000F2424">
      <w:rPr>
        <w:rStyle w:val="Emphasis"/>
        <w:color w:val="781E65"/>
      </w:rPr>
      <w:t xml:space="preserve">                                          </w:t>
    </w:r>
    <w:r w:rsidRPr="000F2424">
      <w:rPr>
        <w:rStyle w:val="Emphasis"/>
        <w:b/>
        <w:i w:val="0"/>
        <w:color w:val="781E65"/>
      </w:rPr>
      <w:t>1892.06.16R</w:t>
    </w:r>
    <w:r w:rsidR="001351D5" w:rsidRPr="000F2424">
      <w:rPr>
        <w:rStyle w:val="Emphasis"/>
        <w:b/>
        <w:i w:val="0"/>
        <w:color w:val="781E65"/>
      </w:rPr>
      <w:t xml:space="preserve"> - TURKISH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681" w:rsidRDefault="002A0681" w:rsidP="00EF4574">
      <w:pPr>
        <w:spacing w:before="0" w:after="0" w:line="240" w:lineRule="auto"/>
      </w:pPr>
      <w:r>
        <w:separator/>
      </w:r>
    </w:p>
  </w:footnote>
  <w:footnote w:type="continuationSeparator" w:id="0">
    <w:p w:rsidR="002A0681" w:rsidRDefault="002A0681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0681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5FA7"/>
    <w:multiLevelType w:val="hybridMultilevel"/>
    <w:tmpl w:val="F9D61FA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8A509FC"/>
    <w:multiLevelType w:val="hybridMultilevel"/>
    <w:tmpl w:val="0F58FCEE"/>
    <w:lvl w:ilvl="0" w:tplc="C750F3A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71800819"/>
    <w:multiLevelType w:val="hybridMultilevel"/>
    <w:tmpl w:val="B0D45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0F2424"/>
    <w:rsid w:val="0011342E"/>
    <w:rsid w:val="001351D5"/>
    <w:rsid w:val="001541EA"/>
    <w:rsid w:val="00193871"/>
    <w:rsid w:val="001A7DDE"/>
    <w:rsid w:val="001C5B63"/>
    <w:rsid w:val="001E1DC0"/>
    <w:rsid w:val="00240254"/>
    <w:rsid w:val="00283D44"/>
    <w:rsid w:val="0028602A"/>
    <w:rsid w:val="002A0681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4F4665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23BA1"/>
    <w:rsid w:val="006346BC"/>
    <w:rsid w:val="0066652A"/>
    <w:rsid w:val="0068036A"/>
    <w:rsid w:val="00682167"/>
    <w:rsid w:val="006940AE"/>
    <w:rsid w:val="006B22E4"/>
    <w:rsid w:val="006C42AF"/>
    <w:rsid w:val="00711D8E"/>
    <w:rsid w:val="00712672"/>
    <w:rsid w:val="00734E3F"/>
    <w:rsid w:val="00736985"/>
    <w:rsid w:val="007B6200"/>
    <w:rsid w:val="007B6F69"/>
    <w:rsid w:val="007B6FA4"/>
    <w:rsid w:val="00801B9F"/>
    <w:rsid w:val="00846F57"/>
    <w:rsid w:val="0087742C"/>
    <w:rsid w:val="00894A5F"/>
    <w:rsid w:val="008A730F"/>
    <w:rsid w:val="009545B5"/>
    <w:rsid w:val="009A4B7C"/>
    <w:rsid w:val="009B4D3B"/>
    <w:rsid w:val="009D7407"/>
    <w:rsid w:val="009E0866"/>
    <w:rsid w:val="00A24A62"/>
    <w:rsid w:val="00A31C9F"/>
    <w:rsid w:val="00A55104"/>
    <w:rsid w:val="00AC164A"/>
    <w:rsid w:val="00AF1058"/>
    <w:rsid w:val="00AF2050"/>
    <w:rsid w:val="00B1138B"/>
    <w:rsid w:val="00B66B14"/>
    <w:rsid w:val="00B8184B"/>
    <w:rsid w:val="00B96DCB"/>
    <w:rsid w:val="00BB26C5"/>
    <w:rsid w:val="00BC3098"/>
    <w:rsid w:val="00BF4DE6"/>
    <w:rsid w:val="00C42CDE"/>
    <w:rsid w:val="00CA37B1"/>
    <w:rsid w:val="00CB1959"/>
    <w:rsid w:val="00CD5CE5"/>
    <w:rsid w:val="00D0296C"/>
    <w:rsid w:val="00D93AC4"/>
    <w:rsid w:val="00D948FE"/>
    <w:rsid w:val="00DB62EE"/>
    <w:rsid w:val="00E357B7"/>
    <w:rsid w:val="00E53800"/>
    <w:rsid w:val="00E6081F"/>
    <w:rsid w:val="00E67F4B"/>
    <w:rsid w:val="00EA04B2"/>
    <w:rsid w:val="00EA20F3"/>
    <w:rsid w:val="00EC15AE"/>
    <w:rsid w:val="00ED43D1"/>
    <w:rsid w:val="00ED44DF"/>
    <w:rsid w:val="00EE4EE1"/>
    <w:rsid w:val="00EF4574"/>
    <w:rsid w:val="00F1519E"/>
    <w:rsid w:val="00F2684E"/>
    <w:rsid w:val="00F611EB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E5598B2F-AA7C-4135-BEFA-5B279A5A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846F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8BD77-DA9D-4B6E-A773-2F9C231F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6</cp:revision>
  <cp:lastPrinted>2013-10-29T09:49:00Z</cp:lastPrinted>
  <dcterms:created xsi:type="dcterms:W3CDTF">2016-07-17T03:06:00Z</dcterms:created>
  <dcterms:modified xsi:type="dcterms:W3CDTF">2016-07-22T05:39:00Z</dcterms:modified>
</cp:coreProperties>
</file>