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77" w:rsidRPr="00BF7D15" w:rsidRDefault="00024C77" w:rsidP="00905C32">
      <w:pPr>
        <w:bidi/>
        <w:spacing w:after="0" w:line="240" w:lineRule="auto"/>
        <w:jc w:val="both"/>
        <w:rPr>
          <w:b/>
          <w:bCs/>
          <w:color w:val="781E65"/>
          <w:sz w:val="56"/>
          <w:szCs w:val="56"/>
          <w:lang w:bidi="ar-IQ"/>
        </w:rPr>
      </w:pPr>
      <w:r w:rsidRPr="00BF7D15">
        <w:rPr>
          <w:b/>
          <w:bCs/>
          <w:color w:val="781E65"/>
          <w:sz w:val="56"/>
          <w:szCs w:val="56"/>
          <w:rtl/>
        </w:rPr>
        <w:t xml:space="preserve">ورقة </w:t>
      </w:r>
      <w:r w:rsidRPr="00BF7D15">
        <w:rPr>
          <w:b/>
          <w:bCs/>
          <w:color w:val="781E65"/>
          <w:sz w:val="56"/>
          <w:szCs w:val="56"/>
          <w:rtl/>
          <w:lang w:bidi="ar-IQ"/>
        </w:rPr>
        <w:t>الوقائع</w:t>
      </w:r>
    </w:p>
    <w:p w:rsidR="00024C77" w:rsidRPr="00BF7D15" w:rsidRDefault="00024C77" w:rsidP="00905C32">
      <w:pPr>
        <w:bidi/>
        <w:spacing w:after="0" w:line="240" w:lineRule="auto"/>
        <w:jc w:val="both"/>
        <w:rPr>
          <w:b/>
          <w:bCs/>
          <w:color w:val="781E65"/>
          <w:sz w:val="56"/>
          <w:szCs w:val="56"/>
        </w:rPr>
      </w:pPr>
      <w:r w:rsidRPr="00BF7D15">
        <w:rPr>
          <w:b/>
          <w:bCs/>
          <w:color w:val="781E65"/>
          <w:sz w:val="56"/>
          <w:szCs w:val="56"/>
          <w:rtl/>
        </w:rPr>
        <w:t>التمويل المتاح للناس من ذوي الإعاقة</w:t>
      </w:r>
    </w:p>
    <w:p w:rsidR="00024C77" w:rsidRPr="00BF7D15" w:rsidRDefault="00024C77" w:rsidP="00024C77">
      <w:pPr>
        <w:pStyle w:val="Default"/>
        <w:bidi/>
        <w:spacing w:line="276" w:lineRule="auto"/>
        <w:jc w:val="both"/>
        <w:rPr>
          <w:b/>
          <w:bCs/>
          <w:caps/>
          <w:color w:val="781E65"/>
        </w:rPr>
      </w:pPr>
      <w:r w:rsidRPr="00BF7D15">
        <w:rPr>
          <w:b/>
          <w:bCs/>
          <w:caps/>
          <w:color w:val="781E65"/>
        </w:rPr>
        <w:tab/>
      </w:r>
    </w:p>
    <w:p w:rsidR="00024C77" w:rsidRPr="00BF7D15" w:rsidRDefault="00024C77" w:rsidP="00E00529">
      <w:pPr>
        <w:bidi/>
        <w:spacing w:after="0" w:line="276" w:lineRule="auto"/>
        <w:jc w:val="both"/>
        <w:rPr>
          <w:color w:val="781E65"/>
          <w:szCs w:val="24"/>
        </w:rPr>
      </w:pPr>
      <w:r w:rsidRPr="00BF7D15">
        <w:rPr>
          <w:color w:val="781E65"/>
          <w:szCs w:val="24"/>
          <w:rtl/>
        </w:rPr>
        <w:t>بصفتك شخصا من ذوي الإعاقة، قد يكون بإمكانك الحصول على دفعة من صندوق مساعدة التوظيف</w:t>
      </w:r>
      <w:r w:rsidRPr="00BF7D15">
        <w:rPr>
          <w:color w:val="781E65"/>
          <w:szCs w:val="24"/>
        </w:rPr>
        <w:br/>
      </w:r>
      <w:r w:rsidRPr="00BF7D15">
        <w:rPr>
          <w:bCs/>
          <w:color w:val="781E65"/>
          <w:szCs w:val="24"/>
        </w:rPr>
        <w:t>Employment Assistance Fund (EAF)</w:t>
      </w:r>
      <w:r w:rsidRPr="00BF7D15">
        <w:rPr>
          <w:color w:val="781E65"/>
          <w:szCs w:val="24"/>
          <w:rtl/>
        </w:rPr>
        <w:t xml:space="preserve"> لتسديد تكلفة تعديلات أماكن العمل والمعدات التي تحتاجها للقيام بعملك. ويمكن أيضا استخدام صندوق مساعدة التوظيف </w:t>
      </w:r>
      <w:r w:rsidRPr="00BF7D15">
        <w:rPr>
          <w:color w:val="781E65"/>
          <w:szCs w:val="24"/>
        </w:rPr>
        <w:t>EAF</w:t>
      </w:r>
      <w:r w:rsidRPr="00BF7D15">
        <w:rPr>
          <w:color w:val="781E65"/>
          <w:szCs w:val="24"/>
          <w:rtl/>
          <w:lang w:bidi="ar-IQ"/>
        </w:rPr>
        <w:t xml:space="preserve"> لتسديد تكلفة </w:t>
      </w:r>
      <w:r w:rsidRPr="00BF7D15">
        <w:rPr>
          <w:color w:val="781E65"/>
          <w:szCs w:val="24"/>
          <w:rtl/>
        </w:rPr>
        <w:t>المساعدة التي قد تحتاجها لإيجاد العمل والتحضير له.</w:t>
      </w:r>
    </w:p>
    <w:p w:rsidR="00024C77" w:rsidRPr="00BF7D15" w:rsidRDefault="00024C77" w:rsidP="00E00529">
      <w:pPr>
        <w:bidi/>
        <w:spacing w:line="276" w:lineRule="auto"/>
        <w:rPr>
          <w:color w:val="781E65"/>
          <w:szCs w:val="24"/>
        </w:rPr>
      </w:pPr>
      <w:r w:rsidRPr="00BF7D15">
        <w:rPr>
          <w:color w:val="781E65"/>
          <w:szCs w:val="24"/>
          <w:rtl/>
        </w:rPr>
        <w:t xml:space="preserve">بعض الأشياء التي يمكن استخدام صندوق مساعدة التوظيف </w:t>
      </w:r>
      <w:r w:rsidRPr="00BF7D15">
        <w:rPr>
          <w:color w:val="781E65"/>
          <w:szCs w:val="24"/>
        </w:rPr>
        <w:t>EAF</w:t>
      </w:r>
      <w:r w:rsidRPr="00BF7D15">
        <w:rPr>
          <w:color w:val="781E65"/>
          <w:szCs w:val="24"/>
          <w:rtl/>
          <w:lang w:bidi="ar-IQ"/>
        </w:rPr>
        <w:t xml:space="preserve"> </w:t>
      </w:r>
      <w:r w:rsidRPr="00BF7D15">
        <w:rPr>
          <w:color w:val="781E65"/>
          <w:szCs w:val="24"/>
          <w:rtl/>
        </w:rPr>
        <w:t>لدفع تكلفتها تشمل:</w:t>
      </w:r>
    </w:p>
    <w:p w:rsidR="00024C77" w:rsidRPr="00BF7D15" w:rsidRDefault="00024C77" w:rsidP="00E00529">
      <w:pPr>
        <w:pStyle w:val="ListParagraph"/>
        <w:numPr>
          <w:ilvl w:val="0"/>
          <w:numId w:val="12"/>
        </w:numPr>
        <w:suppressAutoHyphens w:val="0"/>
        <w:bidi/>
        <w:spacing w:before="0" w:after="200" w:line="276" w:lineRule="auto"/>
        <w:rPr>
          <w:rStyle w:val="BookTitle"/>
          <w:i w:val="0"/>
          <w:iCs w:val="0"/>
          <w:smallCaps w:val="0"/>
          <w:color w:val="781E65"/>
          <w:szCs w:val="24"/>
        </w:rPr>
      </w:pPr>
      <w:r w:rsidRPr="00BF7D15">
        <w:rPr>
          <w:rStyle w:val="BookTitle"/>
          <w:i w:val="0"/>
          <w:iCs w:val="0"/>
          <w:smallCaps w:val="0"/>
          <w:color w:val="781E65"/>
          <w:szCs w:val="24"/>
          <w:rtl/>
        </w:rPr>
        <w:t>تعديلات أماكن العمل والمعدات، مثل التكنولوجيا المساعدة والمعدات الالكترونية ومعدات الاتصالات؛ و</w:t>
      </w:r>
    </w:p>
    <w:p w:rsidR="00024C77" w:rsidRPr="00BF7D15" w:rsidRDefault="00024C77" w:rsidP="00E00529">
      <w:pPr>
        <w:pStyle w:val="ListParagraph"/>
        <w:numPr>
          <w:ilvl w:val="0"/>
          <w:numId w:val="12"/>
        </w:numPr>
        <w:suppressAutoHyphens w:val="0"/>
        <w:bidi/>
        <w:spacing w:before="0" w:after="200" w:line="276" w:lineRule="auto"/>
        <w:rPr>
          <w:rStyle w:val="BookTitle"/>
          <w:i w:val="0"/>
          <w:iCs w:val="0"/>
          <w:smallCaps w:val="0"/>
          <w:color w:val="781E65"/>
          <w:szCs w:val="24"/>
        </w:rPr>
      </w:pPr>
      <w:r w:rsidRPr="00BF7D15">
        <w:rPr>
          <w:rStyle w:val="BookTitle"/>
          <w:i w:val="0"/>
          <w:iCs w:val="0"/>
          <w:smallCaps w:val="0"/>
          <w:color w:val="781E65"/>
          <w:szCs w:val="24"/>
          <w:rtl/>
        </w:rPr>
        <w:t>أجهزة تكنولوجيا الاتصالات؛ و</w:t>
      </w:r>
    </w:p>
    <w:p w:rsidR="00024C77" w:rsidRPr="00BF7D15" w:rsidRDefault="00024C77" w:rsidP="00E00529">
      <w:pPr>
        <w:pStyle w:val="ListParagraph"/>
        <w:numPr>
          <w:ilvl w:val="0"/>
          <w:numId w:val="12"/>
        </w:numPr>
        <w:suppressAutoHyphens w:val="0"/>
        <w:bidi/>
        <w:spacing w:before="0" w:after="200" w:line="276" w:lineRule="auto"/>
        <w:rPr>
          <w:rStyle w:val="BookTitle"/>
          <w:i w:val="0"/>
          <w:iCs w:val="0"/>
          <w:smallCaps w:val="0"/>
          <w:color w:val="781E65"/>
          <w:szCs w:val="24"/>
        </w:rPr>
      </w:pPr>
      <w:r w:rsidRPr="00BF7D15">
        <w:rPr>
          <w:rStyle w:val="BookTitle"/>
          <w:i w:val="0"/>
          <w:iCs w:val="0"/>
          <w:smallCaps w:val="0"/>
          <w:color w:val="781E65"/>
          <w:szCs w:val="24"/>
          <w:rtl/>
        </w:rPr>
        <w:t xml:space="preserve">ترجمة لغة الإشارة الأسترالية </w:t>
      </w:r>
      <w:proofErr w:type="spellStart"/>
      <w:r w:rsidRPr="00BF7D15">
        <w:rPr>
          <w:rStyle w:val="BookTitle"/>
          <w:i w:val="0"/>
          <w:iCs w:val="0"/>
          <w:smallCaps w:val="0"/>
          <w:color w:val="781E65"/>
          <w:szCs w:val="24"/>
        </w:rPr>
        <w:t>Auslan</w:t>
      </w:r>
      <w:proofErr w:type="spellEnd"/>
      <w:r w:rsidRPr="00BF7D15">
        <w:rPr>
          <w:rStyle w:val="BookTitle"/>
          <w:i w:val="0"/>
          <w:iCs w:val="0"/>
          <w:smallCaps w:val="0"/>
          <w:color w:val="781E65"/>
          <w:szCs w:val="24"/>
          <w:rtl/>
        </w:rPr>
        <w:t>؛ و</w:t>
      </w:r>
    </w:p>
    <w:p w:rsidR="00024C77" w:rsidRPr="00BF7D15" w:rsidRDefault="00024C77" w:rsidP="00E00529">
      <w:pPr>
        <w:pStyle w:val="ListParagraph"/>
        <w:numPr>
          <w:ilvl w:val="0"/>
          <w:numId w:val="12"/>
        </w:numPr>
        <w:suppressAutoHyphens w:val="0"/>
        <w:bidi/>
        <w:spacing w:before="0" w:after="200" w:line="276" w:lineRule="auto"/>
        <w:rPr>
          <w:rStyle w:val="BookTitle"/>
          <w:i w:val="0"/>
          <w:iCs w:val="0"/>
          <w:smallCaps w:val="0"/>
          <w:color w:val="781E65"/>
          <w:szCs w:val="24"/>
        </w:rPr>
      </w:pPr>
      <w:r w:rsidRPr="00BF7D15">
        <w:rPr>
          <w:rStyle w:val="BookTitle"/>
          <w:i w:val="0"/>
          <w:iCs w:val="0"/>
          <w:smallCaps w:val="0"/>
          <w:color w:val="781E65"/>
          <w:szCs w:val="24"/>
          <w:rtl/>
        </w:rPr>
        <w:t>حزم برمجيات الحاسوب وتحديث حزم البرمجيات؛ و</w:t>
      </w:r>
    </w:p>
    <w:p w:rsidR="00024C77" w:rsidRPr="00BF7D15" w:rsidRDefault="00024C77" w:rsidP="00E00529">
      <w:pPr>
        <w:pStyle w:val="ListParagraph"/>
        <w:numPr>
          <w:ilvl w:val="0"/>
          <w:numId w:val="12"/>
        </w:numPr>
        <w:suppressAutoHyphens w:val="0"/>
        <w:bidi/>
        <w:spacing w:before="0" w:after="0" w:line="276" w:lineRule="auto"/>
        <w:rPr>
          <w:color w:val="781E65"/>
          <w:szCs w:val="24"/>
        </w:rPr>
      </w:pPr>
      <w:r w:rsidRPr="00BF7D15">
        <w:rPr>
          <w:color w:val="781E65"/>
          <w:szCs w:val="24"/>
          <w:rtl/>
        </w:rPr>
        <w:t>حزم الدعم والتدريب المتخصص؛ و</w:t>
      </w:r>
    </w:p>
    <w:p w:rsidR="00024C77" w:rsidRPr="00BF7D15" w:rsidRDefault="00024C77" w:rsidP="00E00529">
      <w:pPr>
        <w:pStyle w:val="ListParagraph"/>
        <w:numPr>
          <w:ilvl w:val="0"/>
          <w:numId w:val="12"/>
        </w:numPr>
        <w:suppressAutoHyphens w:val="0"/>
        <w:bidi/>
        <w:spacing w:before="0" w:after="200" w:line="276" w:lineRule="auto"/>
        <w:rPr>
          <w:rStyle w:val="BookTitle"/>
          <w:i w:val="0"/>
          <w:iCs w:val="0"/>
          <w:smallCaps w:val="0"/>
          <w:color w:val="781E65"/>
          <w:szCs w:val="24"/>
        </w:rPr>
      </w:pPr>
      <w:r w:rsidRPr="00BF7D15">
        <w:rPr>
          <w:rStyle w:val="BookTitle"/>
          <w:i w:val="0"/>
          <w:iCs w:val="0"/>
          <w:smallCaps w:val="0"/>
          <w:color w:val="781E65"/>
          <w:szCs w:val="24"/>
          <w:rtl/>
        </w:rPr>
        <w:t>التعديلات على السيارات الخاصة بالعمل؛ و</w:t>
      </w:r>
    </w:p>
    <w:p w:rsidR="00024C77" w:rsidRPr="00BF7D15" w:rsidRDefault="00024C77" w:rsidP="00E00529">
      <w:pPr>
        <w:pStyle w:val="ListParagraph"/>
        <w:numPr>
          <w:ilvl w:val="0"/>
          <w:numId w:val="12"/>
        </w:numPr>
        <w:suppressAutoHyphens w:val="0"/>
        <w:bidi/>
        <w:spacing w:before="0" w:after="0" w:line="276" w:lineRule="auto"/>
        <w:rPr>
          <w:color w:val="781E65"/>
          <w:szCs w:val="24"/>
        </w:rPr>
      </w:pPr>
      <w:r w:rsidRPr="00BF7D15">
        <w:rPr>
          <w:color w:val="781E65"/>
          <w:szCs w:val="24"/>
          <w:rtl/>
        </w:rPr>
        <w:t>الدعم المتخصص لذوي الظروف الصحية النفسية أو اضطرابات التعلم.</w:t>
      </w:r>
    </w:p>
    <w:p w:rsidR="00024C77" w:rsidRPr="00BF7D15" w:rsidRDefault="00024C77" w:rsidP="00E00529">
      <w:pPr>
        <w:bidi/>
        <w:spacing w:line="276" w:lineRule="auto"/>
        <w:jc w:val="both"/>
        <w:rPr>
          <w:rStyle w:val="BookTitle"/>
          <w:i w:val="0"/>
          <w:iCs w:val="0"/>
          <w:smallCaps w:val="0"/>
          <w:color w:val="781E65"/>
          <w:szCs w:val="24"/>
          <w:rtl/>
          <w:lang w:bidi="ar-IQ"/>
        </w:rPr>
      </w:pPr>
      <w:r w:rsidRPr="00BF7D15">
        <w:rPr>
          <w:color w:val="781E65"/>
          <w:szCs w:val="24"/>
          <w:rtl/>
        </w:rPr>
        <w:t xml:space="preserve">للمزيد من المعلومات حول صندوق مساعدة التوظيف </w:t>
      </w:r>
      <w:r w:rsidRPr="00BF7D15">
        <w:rPr>
          <w:color w:val="781E65"/>
          <w:szCs w:val="24"/>
        </w:rPr>
        <w:t>EAF</w:t>
      </w:r>
      <w:r w:rsidRPr="00BF7D15">
        <w:rPr>
          <w:color w:val="781E65"/>
          <w:szCs w:val="24"/>
          <w:rtl/>
          <w:lang w:bidi="ar-IQ"/>
        </w:rPr>
        <w:t xml:space="preserve"> قم بزيارة الموقع </w:t>
      </w:r>
      <w:r w:rsidRPr="00BF7D15">
        <w:rPr>
          <w:rFonts w:ascii="Arial" w:hAnsi="Arial" w:cs="MuseoSans-500"/>
          <w:color w:val="781E65"/>
          <w:szCs w:val="24"/>
          <w:u w:color="0070C0"/>
        </w:rPr>
        <w:t>www.jobaccess.gov.au</w:t>
      </w:r>
      <w:r w:rsidRPr="00BF7D15">
        <w:rPr>
          <w:color w:val="781E65"/>
          <w:szCs w:val="24"/>
          <w:rtl/>
        </w:rPr>
        <w:t xml:space="preserve"> أو </w:t>
      </w:r>
      <w:r w:rsidRPr="00BF7D15">
        <w:rPr>
          <w:rStyle w:val="BookTitle"/>
          <w:i w:val="0"/>
          <w:iCs w:val="0"/>
          <w:smallCaps w:val="0"/>
          <w:color w:val="781E65"/>
          <w:szCs w:val="24"/>
          <w:rtl/>
        </w:rPr>
        <w:t xml:space="preserve">اتصل بمستشار </w:t>
      </w:r>
      <w:r w:rsidRPr="00BF7D15">
        <w:rPr>
          <w:rStyle w:val="BookTitle"/>
          <w:i w:val="0"/>
          <w:iCs w:val="0"/>
          <w:smallCaps w:val="0"/>
          <w:color w:val="781E65"/>
          <w:szCs w:val="24"/>
        </w:rPr>
        <w:t>JobAccess</w:t>
      </w:r>
      <w:r w:rsidRPr="00BF7D15">
        <w:rPr>
          <w:rStyle w:val="BookTitle"/>
          <w:i w:val="0"/>
          <w:iCs w:val="0"/>
          <w:smallCaps w:val="0"/>
          <w:color w:val="781E65"/>
          <w:szCs w:val="24"/>
          <w:rtl/>
        </w:rPr>
        <w:t xml:space="preserve"> على الرقم</w:t>
      </w:r>
      <w:r w:rsidRPr="00BF7D15">
        <w:rPr>
          <w:rStyle w:val="BookTitle"/>
          <w:i w:val="0"/>
          <w:iCs w:val="0"/>
          <w:smallCaps w:val="0"/>
          <w:color w:val="781E65"/>
          <w:szCs w:val="24"/>
          <w:rtl/>
          <w:lang w:bidi="ar-IQ"/>
        </w:rPr>
        <w:t xml:space="preserve"> </w:t>
      </w:r>
      <w:r w:rsidRPr="00BF7D15">
        <w:rPr>
          <w:rStyle w:val="BookTitle"/>
          <w:i w:val="0"/>
          <w:iCs w:val="0"/>
          <w:smallCaps w:val="0"/>
          <w:color w:val="781E65"/>
          <w:szCs w:val="24"/>
          <w:lang w:bidi="ar-IQ"/>
        </w:rPr>
        <w:t>1800 464 800</w:t>
      </w:r>
      <w:r w:rsidRPr="00BF7D15">
        <w:rPr>
          <w:rStyle w:val="BookTitle"/>
          <w:i w:val="0"/>
          <w:iCs w:val="0"/>
          <w:smallCaps w:val="0"/>
          <w:color w:val="781E65"/>
          <w:szCs w:val="24"/>
          <w:rtl/>
        </w:rPr>
        <w:t xml:space="preserve"> - تفرض رسوم اتصال على المكالمات من الهواتف النقالة.</w:t>
      </w:r>
    </w:p>
    <w:p w:rsidR="008A730F" w:rsidRPr="00BF7D15" w:rsidRDefault="008A730F" w:rsidP="00024C77">
      <w:pPr>
        <w:rPr>
          <w:color w:val="781E65"/>
        </w:rPr>
      </w:pPr>
      <w:bookmarkStart w:id="0" w:name="_GoBack"/>
      <w:bookmarkEnd w:id="0"/>
    </w:p>
    <w:sectPr w:rsidR="008A730F" w:rsidRPr="00BF7D15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FA" w:rsidRDefault="004E40FA" w:rsidP="00EF4574">
      <w:pPr>
        <w:spacing w:before="0" w:after="0" w:line="240" w:lineRule="auto"/>
      </w:pPr>
      <w:r>
        <w:separator/>
      </w:r>
    </w:p>
  </w:endnote>
  <w:endnote w:type="continuationSeparator" w:id="0">
    <w:p w:rsidR="004E40FA" w:rsidRDefault="004E40F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4E40FA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A95CD0">
      <w:fldChar w:fldCharType="begin"/>
    </w:r>
    <w:r w:rsidR="00B96DCB">
      <w:instrText xml:space="preserve"> PAGE   \* MERGEFORMAT </w:instrText>
    </w:r>
    <w:r w:rsidR="00A95CD0">
      <w:fldChar w:fldCharType="separate"/>
    </w:r>
    <w:r w:rsidR="00905C32">
      <w:rPr>
        <w:noProof/>
      </w:rPr>
      <w:t>2</w:t>
    </w:r>
    <w:r w:rsidR="00A95C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00529">
      <w:rPr>
        <w:sz w:val="28"/>
        <w:szCs w:val="28"/>
      </w:rPr>
      <w:t>.</w:t>
    </w:r>
  </w:p>
  <w:p w:rsidR="003959FC" w:rsidRPr="00BF7D1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F7D15">
      <w:rPr>
        <w:color w:val="781E65"/>
      </w:rPr>
      <w:t>1800 464 800</w:t>
    </w:r>
    <w:r w:rsidRPr="00BF7D15">
      <w:rPr>
        <w:color w:val="781E65"/>
      </w:rPr>
      <w:tab/>
    </w:r>
    <w:r w:rsidRPr="00BF7D15">
      <w:rPr>
        <w:color w:val="781E65"/>
      </w:rPr>
      <w:tab/>
      <w:t>www.jobaccess.gov.au</w:t>
    </w:r>
  </w:p>
  <w:p w:rsidR="003959FC" w:rsidRPr="00BF7D15" w:rsidRDefault="00DF7394" w:rsidP="00D93AC4">
    <w:pPr>
      <w:spacing w:before="360"/>
      <w:ind w:left="84"/>
      <w:rPr>
        <w:rStyle w:val="Emphasis"/>
        <w:color w:val="781E65"/>
      </w:rPr>
    </w:pPr>
    <w:r w:rsidRPr="00BF7D15">
      <w:rPr>
        <w:rStyle w:val="Emphasis"/>
        <w:color w:val="781E65"/>
      </w:rPr>
      <w:t>Funding available for people with disability</w:t>
    </w:r>
    <w:r w:rsidR="00B0191C" w:rsidRPr="00BF7D15">
      <w:rPr>
        <w:rStyle w:val="Emphasis"/>
        <w:color w:val="781E65"/>
      </w:rPr>
      <w:t xml:space="preserve"> </w:t>
    </w:r>
    <w:r w:rsidR="00905C32" w:rsidRPr="00BF7D15">
      <w:rPr>
        <w:rStyle w:val="Emphasis"/>
        <w:color w:val="781E65"/>
      </w:rPr>
      <w:t xml:space="preserve">V.1.0 </w:t>
    </w:r>
    <w:r w:rsidR="00E00529" w:rsidRPr="00BF7D15">
      <w:rPr>
        <w:rStyle w:val="Emphasis"/>
        <w:color w:val="781E65"/>
      </w:rPr>
      <w:tab/>
    </w:r>
    <w:r w:rsidR="00E00529" w:rsidRPr="00BF7D15">
      <w:rPr>
        <w:rStyle w:val="Emphasis"/>
        <w:color w:val="781E65"/>
      </w:rPr>
      <w:tab/>
    </w:r>
    <w:r w:rsidR="00E00529" w:rsidRPr="00BF7D15">
      <w:rPr>
        <w:rStyle w:val="Emphasis"/>
        <w:color w:val="781E65"/>
      </w:rPr>
      <w:tab/>
      <w:t xml:space="preserve">     </w:t>
    </w:r>
    <w:r w:rsidR="00B0191C" w:rsidRPr="00BF7D15">
      <w:rPr>
        <w:rStyle w:val="Emphasis"/>
        <w:b/>
        <w:bCs/>
        <w:i w:val="0"/>
        <w:iCs w:val="0"/>
        <w:color w:val="781E65"/>
      </w:rPr>
      <w:t>1891</w:t>
    </w:r>
    <w:r w:rsidR="00BA001D" w:rsidRPr="00BF7D15">
      <w:rPr>
        <w:rStyle w:val="Emphasis"/>
        <w:b/>
        <w:bCs/>
        <w:i w:val="0"/>
        <w:iCs w:val="0"/>
        <w:color w:val="781E65"/>
      </w:rPr>
      <w:t>.06.16A</w:t>
    </w:r>
    <w:r w:rsidR="00E00529" w:rsidRPr="00BF7D15">
      <w:rPr>
        <w:rStyle w:val="Emphasis"/>
        <w:b/>
        <w:bCs/>
        <w:i w:val="0"/>
        <w:iCs w:val="0"/>
        <w:color w:val="781E65"/>
      </w:rPr>
      <w:t xml:space="preserve"> - ARABIC</w:t>
    </w:r>
  </w:p>
  <w:p w:rsidR="003959FC" w:rsidRPr="00BF7D15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FA" w:rsidRDefault="004E40FA" w:rsidP="00EF4574">
      <w:pPr>
        <w:spacing w:before="0" w:after="0" w:line="240" w:lineRule="auto"/>
      </w:pPr>
      <w:r>
        <w:separator/>
      </w:r>
    </w:p>
  </w:footnote>
  <w:footnote w:type="continuationSeparator" w:id="0">
    <w:p w:rsidR="004E40FA" w:rsidRDefault="004E40F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40F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4C77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1F53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E40FA"/>
    <w:rsid w:val="00510921"/>
    <w:rsid w:val="00510AD3"/>
    <w:rsid w:val="00513348"/>
    <w:rsid w:val="005166E8"/>
    <w:rsid w:val="005174E8"/>
    <w:rsid w:val="00533B5D"/>
    <w:rsid w:val="005712D1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F73D9"/>
    <w:rsid w:val="00801B9F"/>
    <w:rsid w:val="00894A5F"/>
    <w:rsid w:val="008A730F"/>
    <w:rsid w:val="00905C32"/>
    <w:rsid w:val="009206B7"/>
    <w:rsid w:val="0094242F"/>
    <w:rsid w:val="009545B5"/>
    <w:rsid w:val="009A4B7C"/>
    <w:rsid w:val="009B4D3B"/>
    <w:rsid w:val="009D7407"/>
    <w:rsid w:val="009E0866"/>
    <w:rsid w:val="00A24A62"/>
    <w:rsid w:val="00A31C9F"/>
    <w:rsid w:val="00A55104"/>
    <w:rsid w:val="00A95CD0"/>
    <w:rsid w:val="00AC164A"/>
    <w:rsid w:val="00AE5064"/>
    <w:rsid w:val="00AF1058"/>
    <w:rsid w:val="00AF2050"/>
    <w:rsid w:val="00B0191C"/>
    <w:rsid w:val="00B66B14"/>
    <w:rsid w:val="00B96DCB"/>
    <w:rsid w:val="00BA001D"/>
    <w:rsid w:val="00BB26C5"/>
    <w:rsid w:val="00BC3098"/>
    <w:rsid w:val="00BF4DE6"/>
    <w:rsid w:val="00BF7D15"/>
    <w:rsid w:val="00C2244A"/>
    <w:rsid w:val="00C42CDE"/>
    <w:rsid w:val="00C46D88"/>
    <w:rsid w:val="00CA37B1"/>
    <w:rsid w:val="00CB11EE"/>
    <w:rsid w:val="00CB1959"/>
    <w:rsid w:val="00CD5CE5"/>
    <w:rsid w:val="00D01284"/>
    <w:rsid w:val="00D0296C"/>
    <w:rsid w:val="00D0598D"/>
    <w:rsid w:val="00D93AC4"/>
    <w:rsid w:val="00D948FE"/>
    <w:rsid w:val="00DB62EE"/>
    <w:rsid w:val="00DC4CE2"/>
    <w:rsid w:val="00DE2D3C"/>
    <w:rsid w:val="00DF7394"/>
    <w:rsid w:val="00E00529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B96C76A-E8F3-4A95-8C18-D2711D1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  <w:style w:type="character" w:styleId="BookTitle">
    <w:name w:val="Book Title"/>
    <w:uiPriority w:val="33"/>
    <w:qFormat/>
    <w:rsid w:val="003B1F5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3B1F53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E50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4F24-02E2-47B7-AE9A-C916FEA7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2016-07-15T01:44:00Z</dcterms:created>
  <dcterms:modified xsi:type="dcterms:W3CDTF">2016-07-20T09:06:00Z</dcterms:modified>
</cp:coreProperties>
</file>